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4AA5" w14:textId="6D3154C3" w:rsidR="00216348" w:rsidRPr="00AC1478" w:rsidRDefault="000A3A2D" w:rsidP="00AC1478">
      <w:pPr>
        <w:tabs>
          <w:tab w:val="right" w:leader="dot" w:pos="5500"/>
        </w:tabs>
        <w:spacing w:before="240" w:after="360"/>
        <w:jc w:val="center"/>
        <w:rPr>
          <w:b/>
          <w:bCs/>
          <w:sz w:val="32"/>
          <w:szCs w:val="32"/>
        </w:rPr>
      </w:pPr>
      <w:r w:rsidRPr="002C3A0F">
        <w:rPr>
          <w:b/>
          <w:bCs/>
          <w:sz w:val="32"/>
          <w:szCs w:val="32"/>
        </w:rPr>
        <w:t>D</w:t>
      </w:r>
      <w:r w:rsidR="00216348" w:rsidRPr="002C3A0F">
        <w:rPr>
          <w:b/>
          <w:bCs/>
          <w:sz w:val="32"/>
          <w:szCs w:val="32"/>
        </w:rPr>
        <w:t>élibération</w:t>
      </w:r>
    </w:p>
    <w:p w14:paraId="48D55DEC" w14:textId="761F9127" w:rsidR="00BA778D" w:rsidRPr="002C3A0F" w:rsidRDefault="000A3A2D" w:rsidP="004E67F2">
      <w:pPr>
        <w:tabs>
          <w:tab w:val="right" w:leader="dot" w:pos="5500"/>
        </w:tabs>
        <w:spacing w:before="240" w:line="360" w:lineRule="auto"/>
        <w:jc w:val="both"/>
        <w:rPr>
          <w:b/>
          <w:bCs/>
          <w:sz w:val="22"/>
          <w:szCs w:val="22"/>
        </w:rPr>
      </w:pPr>
      <w:r w:rsidRPr="002C3A0F">
        <w:rPr>
          <w:b/>
          <w:bCs/>
          <w:sz w:val="22"/>
          <w:szCs w:val="22"/>
        </w:rPr>
        <w:t>Donnant mandat au C</w:t>
      </w:r>
      <w:r w:rsidR="004E67F2">
        <w:rPr>
          <w:b/>
          <w:bCs/>
          <w:sz w:val="22"/>
          <w:szCs w:val="22"/>
        </w:rPr>
        <w:t xml:space="preserve">entre de gestion de la Charente-Maritime </w:t>
      </w:r>
      <w:r w:rsidRPr="002C3A0F">
        <w:rPr>
          <w:b/>
          <w:bCs/>
          <w:sz w:val="22"/>
          <w:szCs w:val="22"/>
        </w:rPr>
        <w:t xml:space="preserve">pour négocier un accord avec les organisations syndicales représentatives et lancer la </w:t>
      </w:r>
      <w:r w:rsidR="005B617E">
        <w:rPr>
          <w:b/>
          <w:bCs/>
          <w:sz w:val="22"/>
          <w:szCs w:val="22"/>
        </w:rPr>
        <w:t>consultation</w:t>
      </w:r>
      <w:r w:rsidRPr="002C3A0F">
        <w:rPr>
          <w:b/>
          <w:bCs/>
          <w:sz w:val="22"/>
          <w:szCs w:val="22"/>
        </w:rPr>
        <w:t xml:space="preserve"> </w:t>
      </w:r>
      <w:r w:rsidR="00D70338">
        <w:rPr>
          <w:b/>
          <w:bCs/>
          <w:sz w:val="22"/>
          <w:szCs w:val="22"/>
        </w:rPr>
        <w:t>pour la conclusion d’</w:t>
      </w:r>
      <w:r w:rsidR="004E67F2">
        <w:rPr>
          <w:b/>
          <w:bCs/>
          <w:sz w:val="22"/>
          <w:szCs w:val="22"/>
        </w:rPr>
        <w:t>une</w:t>
      </w:r>
      <w:r w:rsidRPr="002C3A0F">
        <w:rPr>
          <w:b/>
          <w:bCs/>
          <w:sz w:val="22"/>
          <w:szCs w:val="22"/>
        </w:rPr>
        <w:t xml:space="preserve"> </w:t>
      </w:r>
      <w:r w:rsidR="00216348" w:rsidRPr="002C3A0F">
        <w:rPr>
          <w:b/>
          <w:bCs/>
          <w:sz w:val="22"/>
          <w:szCs w:val="22"/>
        </w:rPr>
        <w:t>convention de participation</w:t>
      </w:r>
      <w:r w:rsidR="004E67F2">
        <w:rPr>
          <w:b/>
          <w:bCs/>
          <w:sz w:val="22"/>
          <w:szCs w:val="22"/>
        </w:rPr>
        <w:t xml:space="preserve"> </w:t>
      </w:r>
      <w:r w:rsidR="009202CD">
        <w:rPr>
          <w:b/>
          <w:bCs/>
          <w:sz w:val="22"/>
          <w:szCs w:val="22"/>
        </w:rPr>
        <w:t>dans le domaine de la prévoyance</w:t>
      </w:r>
      <w:r w:rsidR="004E67F2">
        <w:rPr>
          <w:b/>
          <w:bCs/>
          <w:sz w:val="22"/>
          <w:szCs w:val="22"/>
        </w:rPr>
        <w:t xml:space="preserve"> </w:t>
      </w:r>
    </w:p>
    <w:p w14:paraId="2E56980D" w14:textId="77777777" w:rsidR="00BA778D" w:rsidRPr="002C3A0F" w:rsidRDefault="00BA778D" w:rsidP="004E67F2">
      <w:pPr>
        <w:pBdr>
          <w:bottom w:val="single" w:sz="12" w:space="1" w:color="auto"/>
        </w:pBdr>
        <w:spacing w:line="360" w:lineRule="auto"/>
        <w:rPr>
          <w:sz w:val="22"/>
        </w:rPr>
      </w:pPr>
    </w:p>
    <w:p w14:paraId="13270DB4" w14:textId="77777777" w:rsidR="00BA778D" w:rsidRPr="002C3A0F" w:rsidRDefault="00BA778D" w:rsidP="004E67F2">
      <w:pPr>
        <w:pStyle w:val="AL-F"/>
        <w:spacing w:line="360" w:lineRule="auto"/>
        <w:jc w:val="both"/>
        <w:rPr>
          <w:rFonts w:ascii="Times New Roman" w:hAnsi="Times New Roman" w:cs="Times New Roman"/>
          <w:b w:val="0"/>
          <w:bCs w:val="0"/>
          <w:color w:val="000000"/>
          <w:sz w:val="22"/>
          <w:szCs w:val="20"/>
        </w:rPr>
      </w:pPr>
    </w:p>
    <w:p w14:paraId="55F22104" w14:textId="73F3BCF2" w:rsidR="00BA778D" w:rsidRPr="002C3A0F" w:rsidRDefault="00BA778D" w:rsidP="004E67F2">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 xml:space="preserve">Le ...... </w:t>
      </w:r>
      <w:r w:rsidRPr="002C3A0F">
        <w:rPr>
          <w:rFonts w:ascii="Times New Roman" w:hAnsi="Times New Roman" w:cs="Times New Roman"/>
          <w:b w:val="0"/>
          <w:bCs w:val="0"/>
          <w:i/>
          <w:iCs/>
          <w:color w:val="000000"/>
          <w:sz w:val="22"/>
          <w:szCs w:val="20"/>
        </w:rPr>
        <w:t>(date)</w:t>
      </w:r>
      <w:r w:rsidRPr="002C3A0F">
        <w:rPr>
          <w:rFonts w:ascii="Times New Roman" w:hAnsi="Times New Roman" w:cs="Times New Roman"/>
          <w:b w:val="0"/>
          <w:bCs w:val="0"/>
          <w:color w:val="000000"/>
          <w:sz w:val="22"/>
          <w:szCs w:val="20"/>
        </w:rPr>
        <w:t xml:space="preserve">, à ...... </w:t>
      </w:r>
      <w:r w:rsidRPr="002C3A0F">
        <w:rPr>
          <w:rFonts w:ascii="Times New Roman" w:hAnsi="Times New Roman" w:cs="Times New Roman"/>
          <w:b w:val="0"/>
          <w:bCs w:val="0"/>
          <w:i/>
          <w:iCs/>
          <w:color w:val="000000"/>
          <w:sz w:val="22"/>
          <w:szCs w:val="20"/>
        </w:rPr>
        <w:t>(heure)</w:t>
      </w:r>
      <w:r w:rsidRPr="002C3A0F">
        <w:rPr>
          <w:rFonts w:ascii="Times New Roman" w:hAnsi="Times New Roman" w:cs="Times New Roman"/>
          <w:b w:val="0"/>
          <w:bCs w:val="0"/>
          <w:color w:val="000000"/>
          <w:sz w:val="22"/>
          <w:szCs w:val="20"/>
        </w:rPr>
        <w:t xml:space="preserve">, en ...... </w:t>
      </w:r>
      <w:r w:rsidRPr="002C3A0F">
        <w:rPr>
          <w:rFonts w:ascii="Times New Roman" w:hAnsi="Times New Roman" w:cs="Times New Roman"/>
          <w:b w:val="0"/>
          <w:bCs w:val="0"/>
          <w:i/>
          <w:iCs/>
          <w:color w:val="000000"/>
          <w:sz w:val="22"/>
          <w:szCs w:val="20"/>
        </w:rPr>
        <w:t>(lieu)</w:t>
      </w:r>
      <w:r w:rsidRPr="002C3A0F">
        <w:rPr>
          <w:rFonts w:ascii="Times New Roman" w:hAnsi="Times New Roman" w:cs="Times New Roman"/>
          <w:b w:val="0"/>
          <w:bCs w:val="0"/>
          <w:color w:val="000000"/>
          <w:sz w:val="22"/>
          <w:szCs w:val="20"/>
        </w:rPr>
        <w:t xml:space="preserve"> se sont </w:t>
      </w:r>
      <w:proofErr w:type="gramStart"/>
      <w:r w:rsidRPr="002C3A0F">
        <w:rPr>
          <w:rFonts w:ascii="Times New Roman" w:hAnsi="Times New Roman" w:cs="Times New Roman"/>
          <w:b w:val="0"/>
          <w:bCs w:val="0"/>
          <w:color w:val="000000"/>
          <w:sz w:val="22"/>
          <w:szCs w:val="20"/>
        </w:rPr>
        <w:t>réunis</w:t>
      </w:r>
      <w:proofErr w:type="gramEnd"/>
      <w:r w:rsidRPr="002C3A0F">
        <w:rPr>
          <w:rFonts w:ascii="Times New Roman" w:hAnsi="Times New Roman" w:cs="Times New Roman"/>
          <w:b w:val="0"/>
          <w:bCs w:val="0"/>
          <w:color w:val="000000"/>
          <w:sz w:val="22"/>
          <w:szCs w:val="20"/>
        </w:rPr>
        <w:t xml:space="preserve"> les membres du Conseil municipal </w:t>
      </w:r>
      <w:r w:rsidRPr="002C3A0F">
        <w:rPr>
          <w:rFonts w:ascii="Times New Roman" w:hAnsi="Times New Roman" w:cs="Times New Roman"/>
          <w:b w:val="0"/>
          <w:bCs w:val="0"/>
          <w:i/>
          <w:iCs/>
          <w:color w:val="000000"/>
          <w:sz w:val="22"/>
          <w:szCs w:val="20"/>
        </w:rPr>
        <w:t xml:space="preserve">(ou : </w:t>
      </w:r>
      <w:r w:rsidRPr="002C3A0F">
        <w:rPr>
          <w:rFonts w:ascii="Times New Roman" w:hAnsi="Times New Roman" w:cs="Times New Roman"/>
          <w:b w:val="0"/>
          <w:bCs w:val="0"/>
          <w:color w:val="000000"/>
          <w:sz w:val="22"/>
          <w:szCs w:val="20"/>
        </w:rPr>
        <w:t>syndical</w:t>
      </w:r>
      <w:r w:rsidRPr="002C3A0F">
        <w:rPr>
          <w:rFonts w:ascii="Times New Roman" w:hAnsi="Times New Roman" w:cs="Times New Roman"/>
          <w:b w:val="0"/>
          <w:bCs w:val="0"/>
          <w:i/>
          <w:iCs/>
          <w:color w:val="000000"/>
          <w:sz w:val="22"/>
          <w:szCs w:val="20"/>
        </w:rPr>
        <w:t xml:space="preserve"> ; ou : </w:t>
      </w:r>
      <w:r w:rsidRPr="002C3A0F">
        <w:rPr>
          <w:rFonts w:ascii="Times New Roman" w:hAnsi="Times New Roman" w:cs="Times New Roman"/>
          <w:b w:val="0"/>
          <w:bCs w:val="0"/>
          <w:color w:val="000000"/>
          <w:sz w:val="22"/>
          <w:szCs w:val="20"/>
        </w:rPr>
        <w:t>communautaire</w:t>
      </w:r>
      <w:r w:rsidRPr="002C3A0F">
        <w:rPr>
          <w:rFonts w:ascii="Times New Roman" w:hAnsi="Times New Roman" w:cs="Times New Roman"/>
          <w:b w:val="0"/>
          <w:bCs w:val="0"/>
          <w:i/>
          <w:iCs/>
          <w:color w:val="000000"/>
          <w:sz w:val="22"/>
          <w:szCs w:val="20"/>
        </w:rPr>
        <w:t xml:space="preserve"> ; ou : </w:t>
      </w:r>
      <w:r w:rsidRPr="002C3A0F">
        <w:rPr>
          <w:rFonts w:ascii="Times New Roman" w:hAnsi="Times New Roman" w:cs="Times New Roman"/>
          <w:b w:val="0"/>
          <w:bCs w:val="0"/>
          <w:color w:val="000000"/>
          <w:sz w:val="22"/>
          <w:szCs w:val="20"/>
        </w:rPr>
        <w:t>d'administration</w:t>
      </w:r>
      <w:r w:rsidRPr="002C3A0F">
        <w:rPr>
          <w:rFonts w:ascii="Times New Roman" w:hAnsi="Times New Roman" w:cs="Times New Roman"/>
          <w:b w:val="0"/>
          <w:bCs w:val="0"/>
          <w:i/>
          <w:iCs/>
          <w:color w:val="000000"/>
          <w:sz w:val="22"/>
          <w:szCs w:val="20"/>
        </w:rPr>
        <w:t>)</w:t>
      </w:r>
      <w:r w:rsidRPr="002C3A0F">
        <w:rPr>
          <w:rFonts w:ascii="Times New Roman" w:hAnsi="Times New Roman" w:cs="Times New Roman"/>
          <w:b w:val="0"/>
          <w:bCs w:val="0"/>
          <w:color w:val="000000"/>
          <w:sz w:val="22"/>
          <w:szCs w:val="20"/>
        </w:rPr>
        <w:t>, sous la présidence de ......,</w:t>
      </w:r>
    </w:p>
    <w:p w14:paraId="44E977DC" w14:textId="45F96483" w:rsidR="00BA778D" w:rsidRPr="002C3A0F" w:rsidRDefault="00BA778D" w:rsidP="004E67F2">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Étaient présents : ......</w:t>
      </w:r>
    </w:p>
    <w:p w14:paraId="4BA811DB" w14:textId="065C9AF0" w:rsidR="00BA778D" w:rsidRPr="002C3A0F" w:rsidRDefault="00BA778D" w:rsidP="004E67F2">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Étaient absent(s) excusé(s) : ......</w:t>
      </w:r>
    </w:p>
    <w:p w14:paraId="09C1DDB9" w14:textId="2AEBA768" w:rsidR="00BA778D" w:rsidRPr="002C3A0F" w:rsidRDefault="00BA778D" w:rsidP="004E67F2">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M. ...... a été désigné comme secrétaire de séance.</w:t>
      </w:r>
    </w:p>
    <w:p w14:paraId="6A079F5F" w14:textId="77777777" w:rsidR="00BA778D" w:rsidRPr="002C3A0F" w:rsidRDefault="00BA778D" w:rsidP="004E67F2">
      <w:pPr>
        <w:spacing w:line="360" w:lineRule="auto"/>
      </w:pPr>
    </w:p>
    <w:p w14:paraId="2D1AE326" w14:textId="1F4EC4A3" w:rsidR="00BA778D" w:rsidRDefault="00BA778D" w:rsidP="00783327">
      <w:pPr>
        <w:spacing w:line="360" w:lineRule="auto"/>
        <w:jc w:val="center"/>
        <w:rPr>
          <w:b/>
          <w:bCs/>
        </w:rPr>
      </w:pPr>
      <w:r w:rsidRPr="002C3A0F">
        <w:rPr>
          <w:b/>
          <w:bCs/>
        </w:rPr>
        <w:t>EXPOSÉ PRÉALABLE</w:t>
      </w:r>
    </w:p>
    <w:p w14:paraId="76E0A311" w14:textId="77777777" w:rsidR="00783327" w:rsidRPr="00783327" w:rsidRDefault="00783327" w:rsidP="00783327">
      <w:pPr>
        <w:spacing w:line="360" w:lineRule="auto"/>
        <w:jc w:val="center"/>
        <w:rPr>
          <w:b/>
          <w:bCs/>
          <w:sz w:val="10"/>
          <w:szCs w:val="10"/>
        </w:rPr>
      </w:pPr>
    </w:p>
    <w:p w14:paraId="6082D751" w14:textId="70094C58" w:rsidR="00D32965" w:rsidRDefault="000A3A2D" w:rsidP="004E67F2">
      <w:pPr>
        <w:spacing w:line="360" w:lineRule="auto"/>
        <w:jc w:val="both"/>
        <w:rPr>
          <w:color w:val="000000"/>
          <w:sz w:val="22"/>
          <w:szCs w:val="20"/>
        </w:rPr>
      </w:pPr>
      <w:r w:rsidRPr="002C3A0F">
        <w:rPr>
          <w:color w:val="000000"/>
          <w:sz w:val="22"/>
          <w:szCs w:val="20"/>
        </w:rPr>
        <w:t xml:space="preserve">Le Maire (ou : Le Président), informe le Conseil </w:t>
      </w:r>
      <w:r w:rsidR="00D32965" w:rsidRPr="002C3A0F">
        <w:rPr>
          <w:color w:val="000000"/>
          <w:sz w:val="22"/>
          <w:szCs w:val="20"/>
        </w:rPr>
        <w:t>que</w:t>
      </w:r>
      <w:r w:rsidR="008273FD" w:rsidRPr="002C3A0F">
        <w:rPr>
          <w:color w:val="000000"/>
          <w:sz w:val="22"/>
          <w:szCs w:val="20"/>
        </w:rPr>
        <w:t xml:space="preserve"> la réforme de la protection sociale complémentaire initiée par</w:t>
      </w:r>
      <w:r w:rsidR="00D32965" w:rsidRPr="002C3A0F">
        <w:rPr>
          <w:color w:val="000000"/>
          <w:sz w:val="22"/>
          <w:szCs w:val="20"/>
        </w:rPr>
        <w:t xml:space="preserve"> </w:t>
      </w:r>
      <w:r w:rsidRPr="002C3A0F">
        <w:rPr>
          <w:color w:val="000000"/>
          <w:sz w:val="22"/>
          <w:szCs w:val="20"/>
        </w:rPr>
        <w:t>l’o</w:t>
      </w:r>
      <w:r w:rsidR="00216348" w:rsidRPr="002C3A0F">
        <w:rPr>
          <w:color w:val="000000"/>
          <w:sz w:val="22"/>
          <w:szCs w:val="20"/>
        </w:rPr>
        <w:t>rdonnance n°2021-17</w:t>
      </w:r>
      <w:r w:rsidR="00226805" w:rsidRPr="002C3A0F">
        <w:rPr>
          <w:color w:val="000000"/>
          <w:sz w:val="22"/>
          <w:szCs w:val="20"/>
        </w:rPr>
        <w:t>5</w:t>
      </w:r>
      <w:r w:rsidR="00216348" w:rsidRPr="002C3A0F">
        <w:rPr>
          <w:color w:val="000000"/>
          <w:sz w:val="22"/>
          <w:szCs w:val="20"/>
        </w:rPr>
        <w:t xml:space="preserve"> du 17 février 2021 </w:t>
      </w:r>
      <w:r w:rsidRPr="002C3A0F">
        <w:rPr>
          <w:color w:val="000000"/>
          <w:sz w:val="22"/>
          <w:szCs w:val="20"/>
        </w:rPr>
        <w:t xml:space="preserve">relative </w:t>
      </w:r>
      <w:r w:rsidR="00226805" w:rsidRPr="002C3A0F">
        <w:rPr>
          <w:color w:val="000000"/>
          <w:sz w:val="22"/>
          <w:szCs w:val="20"/>
        </w:rPr>
        <w:t xml:space="preserve">à la protection sociale complémentaire dans la fonction publique </w:t>
      </w:r>
      <w:r w:rsidRPr="002C3A0F">
        <w:rPr>
          <w:color w:val="000000"/>
          <w:sz w:val="22"/>
          <w:szCs w:val="20"/>
        </w:rPr>
        <w:t>et le d</w:t>
      </w:r>
      <w:r w:rsidR="00216348" w:rsidRPr="002C3A0F">
        <w:rPr>
          <w:color w:val="000000"/>
          <w:sz w:val="22"/>
          <w:szCs w:val="20"/>
        </w:rPr>
        <w:t>écret n°2022-581 du 20 avril 2022</w:t>
      </w:r>
      <w:r w:rsidR="00D32965" w:rsidRPr="002C3A0F">
        <w:rPr>
          <w:color w:val="000000"/>
          <w:sz w:val="22"/>
          <w:szCs w:val="20"/>
        </w:rPr>
        <w:t xml:space="preserve"> relatif aux garanties de protection sociale complémentaire et à la participation obligatoire des collectivités territoriales et de leurs établissements publics à leur financement, </w:t>
      </w:r>
      <w:r w:rsidR="008273FD" w:rsidRPr="002C3A0F">
        <w:rPr>
          <w:color w:val="000000"/>
          <w:sz w:val="22"/>
          <w:szCs w:val="20"/>
        </w:rPr>
        <w:t>rend la</w:t>
      </w:r>
      <w:r w:rsidR="00D32965" w:rsidRPr="002C3A0F">
        <w:rPr>
          <w:color w:val="000000"/>
          <w:sz w:val="22"/>
          <w:szCs w:val="20"/>
        </w:rPr>
        <w:t xml:space="preserve"> </w:t>
      </w:r>
      <w:r w:rsidR="008273FD" w:rsidRPr="002C3A0F">
        <w:rPr>
          <w:color w:val="000000"/>
          <w:sz w:val="22"/>
          <w:szCs w:val="20"/>
        </w:rPr>
        <w:t xml:space="preserve">participation financière </w:t>
      </w:r>
      <w:r w:rsidR="00D32965" w:rsidRPr="002C3A0F">
        <w:rPr>
          <w:color w:val="000000"/>
          <w:sz w:val="22"/>
          <w:szCs w:val="20"/>
        </w:rPr>
        <w:t xml:space="preserve">des employeurs publics </w:t>
      </w:r>
      <w:r w:rsidR="008273FD" w:rsidRPr="002C3A0F">
        <w:rPr>
          <w:color w:val="000000"/>
          <w:sz w:val="22"/>
          <w:szCs w:val="20"/>
        </w:rPr>
        <w:t xml:space="preserve">au financement des garanties couvrant le risque </w:t>
      </w:r>
      <w:r w:rsidR="009202CD">
        <w:rPr>
          <w:color w:val="000000"/>
          <w:sz w:val="22"/>
          <w:szCs w:val="20"/>
        </w:rPr>
        <w:t>p</w:t>
      </w:r>
      <w:r w:rsidR="008273FD" w:rsidRPr="002C3A0F">
        <w:rPr>
          <w:color w:val="000000"/>
          <w:sz w:val="22"/>
          <w:szCs w:val="20"/>
        </w:rPr>
        <w:t>révoyance de leurs agents</w:t>
      </w:r>
      <w:r w:rsidR="00D32965" w:rsidRPr="002C3A0F">
        <w:rPr>
          <w:color w:val="000000"/>
          <w:sz w:val="22"/>
          <w:szCs w:val="20"/>
        </w:rPr>
        <w:t xml:space="preserve"> obligatoire à compter du 1</w:t>
      </w:r>
      <w:r w:rsidR="00880770" w:rsidRPr="00880770">
        <w:rPr>
          <w:color w:val="000000"/>
          <w:sz w:val="22"/>
          <w:szCs w:val="20"/>
          <w:vertAlign w:val="superscript"/>
        </w:rPr>
        <w:t>er</w:t>
      </w:r>
      <w:r w:rsidR="00880770">
        <w:rPr>
          <w:color w:val="000000"/>
          <w:sz w:val="22"/>
          <w:szCs w:val="20"/>
        </w:rPr>
        <w:t xml:space="preserve"> </w:t>
      </w:r>
      <w:r w:rsidR="00D32965" w:rsidRPr="002C3A0F">
        <w:rPr>
          <w:color w:val="000000"/>
          <w:sz w:val="22"/>
          <w:szCs w:val="20"/>
        </w:rPr>
        <w:t xml:space="preserve"> janvier 2025</w:t>
      </w:r>
      <w:r w:rsidR="009202CD">
        <w:rPr>
          <w:color w:val="000000"/>
          <w:sz w:val="22"/>
          <w:szCs w:val="20"/>
        </w:rPr>
        <w:t>.</w:t>
      </w:r>
      <w:r w:rsidR="00D32965" w:rsidRPr="002C3A0F">
        <w:rPr>
          <w:color w:val="000000"/>
          <w:sz w:val="22"/>
          <w:szCs w:val="20"/>
        </w:rPr>
        <w:t xml:space="preserve"> </w:t>
      </w:r>
    </w:p>
    <w:p w14:paraId="40F7895D" w14:textId="77777777" w:rsidR="009202CD" w:rsidRPr="002C3A0F" w:rsidRDefault="009202CD" w:rsidP="004E67F2">
      <w:pPr>
        <w:spacing w:line="360" w:lineRule="auto"/>
        <w:jc w:val="both"/>
        <w:rPr>
          <w:color w:val="000000"/>
          <w:sz w:val="22"/>
          <w:szCs w:val="20"/>
        </w:rPr>
      </w:pPr>
    </w:p>
    <w:p w14:paraId="3E367826" w14:textId="5C325392" w:rsidR="00216348" w:rsidRDefault="008273FD" w:rsidP="004E67F2">
      <w:pPr>
        <w:spacing w:line="360" w:lineRule="auto"/>
        <w:jc w:val="both"/>
        <w:rPr>
          <w:color w:val="000000"/>
          <w:sz w:val="22"/>
          <w:szCs w:val="20"/>
        </w:rPr>
      </w:pPr>
      <w:r w:rsidRPr="002C3A0F">
        <w:rPr>
          <w:color w:val="000000"/>
          <w:sz w:val="22"/>
          <w:szCs w:val="20"/>
        </w:rPr>
        <w:t xml:space="preserve">La couverture prévoyance ou « garantie maintien de salaire » couvre </w:t>
      </w:r>
      <w:r w:rsidR="00DC26F9" w:rsidRPr="002C3A0F">
        <w:rPr>
          <w:color w:val="000000"/>
          <w:sz w:val="22"/>
          <w:szCs w:val="20"/>
        </w:rPr>
        <w:t>les risques liés à l’incapacité de travail, et le cas échéant, tout ou partie des risques d’invalidité et liés au décès</w:t>
      </w:r>
      <w:r w:rsidR="002A1E7B" w:rsidRPr="002C3A0F">
        <w:rPr>
          <w:color w:val="000000"/>
          <w:sz w:val="22"/>
          <w:szCs w:val="20"/>
        </w:rPr>
        <w:t xml:space="preserve">. </w:t>
      </w:r>
    </w:p>
    <w:p w14:paraId="16E19E86" w14:textId="77777777" w:rsidR="009202CD" w:rsidRPr="002C3A0F" w:rsidRDefault="009202CD" w:rsidP="004E67F2">
      <w:pPr>
        <w:spacing w:line="360" w:lineRule="auto"/>
        <w:jc w:val="both"/>
        <w:rPr>
          <w:color w:val="000000"/>
          <w:sz w:val="22"/>
          <w:szCs w:val="20"/>
        </w:rPr>
      </w:pPr>
    </w:p>
    <w:p w14:paraId="73D62583" w14:textId="19965E42" w:rsidR="00216348" w:rsidRDefault="00216348" w:rsidP="004E67F2">
      <w:pPr>
        <w:spacing w:line="360" w:lineRule="auto"/>
        <w:jc w:val="both"/>
        <w:rPr>
          <w:color w:val="000000"/>
          <w:sz w:val="22"/>
          <w:szCs w:val="20"/>
        </w:rPr>
      </w:pPr>
      <w:r w:rsidRPr="002C3A0F">
        <w:rPr>
          <w:color w:val="000000"/>
          <w:sz w:val="22"/>
          <w:szCs w:val="20"/>
        </w:rPr>
        <w:t>L’accord collectif national du 11 juillet 2023</w:t>
      </w:r>
      <w:r w:rsidR="00226805" w:rsidRPr="002C3A0F">
        <w:rPr>
          <w:color w:val="000000"/>
          <w:sz w:val="22"/>
          <w:szCs w:val="20"/>
        </w:rPr>
        <w:t xml:space="preserve"> portant réforme de la protection sociale complémentaire des agents publics territoriaux</w:t>
      </w:r>
      <w:r w:rsidRPr="002C3A0F">
        <w:rPr>
          <w:color w:val="000000"/>
          <w:sz w:val="22"/>
          <w:szCs w:val="20"/>
        </w:rPr>
        <w:t xml:space="preserve"> </w:t>
      </w:r>
      <w:r w:rsidR="008273FD" w:rsidRPr="002C3A0F">
        <w:rPr>
          <w:color w:val="000000"/>
          <w:sz w:val="22"/>
          <w:szCs w:val="20"/>
        </w:rPr>
        <w:t xml:space="preserve">prévoit </w:t>
      </w:r>
      <w:r w:rsidR="002A1E7B" w:rsidRPr="002C3A0F">
        <w:rPr>
          <w:color w:val="000000"/>
          <w:sz w:val="22"/>
          <w:szCs w:val="20"/>
        </w:rPr>
        <w:t xml:space="preserve">que l’employeur doit contribuer à hauteur </w:t>
      </w:r>
      <w:r w:rsidRPr="002C3A0F">
        <w:rPr>
          <w:color w:val="000000"/>
          <w:sz w:val="22"/>
          <w:szCs w:val="20"/>
        </w:rPr>
        <w:t xml:space="preserve">de 50% </w:t>
      </w:r>
      <w:r w:rsidR="002A1E7B" w:rsidRPr="002C3A0F">
        <w:rPr>
          <w:color w:val="000000"/>
          <w:sz w:val="22"/>
          <w:szCs w:val="20"/>
        </w:rPr>
        <w:t xml:space="preserve">minimum </w:t>
      </w:r>
      <w:r w:rsidRPr="002C3A0F">
        <w:rPr>
          <w:color w:val="000000"/>
          <w:sz w:val="22"/>
          <w:szCs w:val="20"/>
        </w:rPr>
        <w:t xml:space="preserve">de </w:t>
      </w:r>
      <w:r w:rsidR="008273FD" w:rsidRPr="002C3A0F">
        <w:rPr>
          <w:color w:val="000000"/>
          <w:sz w:val="22"/>
          <w:szCs w:val="20"/>
        </w:rPr>
        <w:t xml:space="preserve">la cotisation payée par </w:t>
      </w:r>
      <w:r w:rsidR="002A1E7B" w:rsidRPr="002C3A0F">
        <w:rPr>
          <w:color w:val="000000"/>
          <w:sz w:val="22"/>
          <w:szCs w:val="20"/>
        </w:rPr>
        <w:t>ses</w:t>
      </w:r>
      <w:r w:rsidR="008273FD" w:rsidRPr="002C3A0F">
        <w:rPr>
          <w:color w:val="000000"/>
          <w:sz w:val="22"/>
          <w:szCs w:val="20"/>
        </w:rPr>
        <w:t xml:space="preserve"> agents</w:t>
      </w:r>
      <w:r w:rsidR="003C4759" w:rsidRPr="002C3A0F">
        <w:rPr>
          <w:color w:val="000000"/>
          <w:sz w:val="22"/>
          <w:szCs w:val="20"/>
        </w:rPr>
        <w:t>. Cette participation doit se faire par le b</w:t>
      </w:r>
      <w:r w:rsidR="00537CD0">
        <w:rPr>
          <w:color w:val="000000"/>
          <w:sz w:val="22"/>
          <w:szCs w:val="20"/>
        </w:rPr>
        <w:t>i</w:t>
      </w:r>
      <w:r w:rsidR="003C4759" w:rsidRPr="002C3A0F">
        <w:rPr>
          <w:color w:val="000000"/>
          <w:sz w:val="22"/>
          <w:szCs w:val="20"/>
        </w:rPr>
        <w:t xml:space="preserve">ais d’un </w:t>
      </w:r>
      <w:r w:rsidR="002A1E7B" w:rsidRPr="002C3A0F">
        <w:rPr>
          <w:color w:val="000000"/>
          <w:sz w:val="22"/>
          <w:szCs w:val="20"/>
        </w:rPr>
        <w:t xml:space="preserve">contrat collectif à adhésion obligatoire </w:t>
      </w:r>
      <w:r w:rsidR="003C4759" w:rsidRPr="002C3A0F">
        <w:rPr>
          <w:color w:val="000000"/>
          <w:sz w:val="22"/>
          <w:szCs w:val="20"/>
        </w:rPr>
        <w:t>dont les</w:t>
      </w:r>
      <w:r w:rsidR="002A1E7B" w:rsidRPr="002C3A0F">
        <w:rPr>
          <w:color w:val="000000"/>
          <w:sz w:val="22"/>
          <w:szCs w:val="20"/>
        </w:rPr>
        <w:t xml:space="preserve"> </w:t>
      </w:r>
      <w:r w:rsidRPr="002C3A0F">
        <w:rPr>
          <w:color w:val="000000"/>
          <w:sz w:val="22"/>
          <w:szCs w:val="20"/>
        </w:rPr>
        <w:t xml:space="preserve">garanties </w:t>
      </w:r>
      <w:r w:rsidR="003C4759" w:rsidRPr="002C3A0F">
        <w:rPr>
          <w:color w:val="000000"/>
          <w:sz w:val="22"/>
          <w:szCs w:val="20"/>
        </w:rPr>
        <w:t>doivent prévoir</w:t>
      </w:r>
      <w:r w:rsidR="002A1E7B" w:rsidRPr="002C3A0F">
        <w:rPr>
          <w:color w:val="000000"/>
          <w:sz w:val="22"/>
          <w:szCs w:val="20"/>
        </w:rPr>
        <w:t xml:space="preserve"> </w:t>
      </w:r>
      <w:proofErr w:type="gramStart"/>
      <w:r w:rsidR="009202CD" w:rsidRPr="009202CD">
        <w:rPr>
          <w:i/>
          <w:iCs/>
          <w:color w:val="000000"/>
          <w:sz w:val="22"/>
          <w:szCs w:val="20"/>
        </w:rPr>
        <w:t>a</w:t>
      </w:r>
      <w:proofErr w:type="gramEnd"/>
      <w:r w:rsidR="009202CD" w:rsidRPr="009202CD">
        <w:rPr>
          <w:i/>
          <w:iCs/>
          <w:color w:val="000000"/>
          <w:sz w:val="22"/>
          <w:szCs w:val="20"/>
        </w:rPr>
        <w:t xml:space="preserve"> minima</w:t>
      </w:r>
      <w:r w:rsidR="009202CD">
        <w:rPr>
          <w:color w:val="000000"/>
          <w:sz w:val="22"/>
          <w:szCs w:val="20"/>
        </w:rPr>
        <w:t xml:space="preserve"> </w:t>
      </w:r>
      <w:r w:rsidR="002A1E7B" w:rsidRPr="002C3A0F">
        <w:rPr>
          <w:color w:val="000000"/>
          <w:sz w:val="22"/>
          <w:szCs w:val="20"/>
        </w:rPr>
        <w:t xml:space="preserve">un maintien </w:t>
      </w:r>
      <w:r w:rsidRPr="002C3A0F">
        <w:rPr>
          <w:color w:val="000000"/>
          <w:sz w:val="22"/>
          <w:szCs w:val="20"/>
        </w:rPr>
        <w:t>de 90% du salaire net en cas d’incapacité temporaire de travail et d’invalidité permanente</w:t>
      </w:r>
      <w:r w:rsidR="002A1E7B" w:rsidRPr="002C3A0F">
        <w:rPr>
          <w:color w:val="000000"/>
          <w:sz w:val="22"/>
          <w:szCs w:val="20"/>
        </w:rPr>
        <w:t xml:space="preserve">. </w:t>
      </w:r>
    </w:p>
    <w:p w14:paraId="57E55D11" w14:textId="77777777" w:rsidR="009202CD" w:rsidRPr="002C3A0F" w:rsidRDefault="009202CD" w:rsidP="004E67F2">
      <w:pPr>
        <w:spacing w:line="360" w:lineRule="auto"/>
        <w:jc w:val="both"/>
        <w:rPr>
          <w:color w:val="000000"/>
          <w:sz w:val="22"/>
          <w:szCs w:val="20"/>
        </w:rPr>
      </w:pPr>
    </w:p>
    <w:p w14:paraId="1441EABE" w14:textId="7CC48413" w:rsidR="00071598" w:rsidRPr="002C3A0F" w:rsidRDefault="00071598" w:rsidP="004E67F2">
      <w:pPr>
        <w:spacing w:line="360" w:lineRule="auto"/>
        <w:jc w:val="both"/>
        <w:rPr>
          <w:color w:val="000000"/>
          <w:sz w:val="22"/>
          <w:szCs w:val="20"/>
        </w:rPr>
      </w:pPr>
      <w:r w:rsidRPr="002C3A0F">
        <w:rPr>
          <w:sz w:val="22"/>
          <w:szCs w:val="22"/>
        </w:rPr>
        <w:t>Le dispositif réglementaire prévoit donc deux possibilités</w:t>
      </w:r>
      <w:r w:rsidR="009202CD">
        <w:rPr>
          <w:sz w:val="22"/>
          <w:szCs w:val="22"/>
        </w:rPr>
        <w:t xml:space="preserve"> pour les collectivités</w:t>
      </w:r>
      <w:r w:rsidRPr="002C3A0F">
        <w:rPr>
          <w:sz w:val="22"/>
          <w:szCs w:val="22"/>
        </w:rPr>
        <w:t xml:space="preserve">, exclusives l’une de l’autre, s’agissant de la couverture prévoyance </w:t>
      </w:r>
      <w:r w:rsidRPr="002C3A0F">
        <w:rPr>
          <w:color w:val="000000"/>
          <w:sz w:val="22"/>
          <w:szCs w:val="20"/>
        </w:rPr>
        <w:t xml:space="preserve">: </w:t>
      </w:r>
    </w:p>
    <w:p w14:paraId="4A62E83C" w14:textId="00B85D24" w:rsidR="00071598" w:rsidRPr="002C3A0F" w:rsidRDefault="00071598" w:rsidP="004E67F2">
      <w:pPr>
        <w:pStyle w:val="Paragraphedeliste"/>
        <w:numPr>
          <w:ilvl w:val="0"/>
          <w:numId w:val="5"/>
        </w:numPr>
        <w:spacing w:line="360" w:lineRule="auto"/>
        <w:jc w:val="both"/>
        <w:rPr>
          <w:color w:val="000000"/>
          <w:sz w:val="22"/>
          <w:szCs w:val="20"/>
        </w:rPr>
      </w:pPr>
      <w:r w:rsidRPr="002C3A0F">
        <w:rPr>
          <w:color w:val="000000"/>
          <w:sz w:val="22"/>
          <w:szCs w:val="20"/>
        </w:rPr>
        <w:t xml:space="preserve">La </w:t>
      </w:r>
      <w:r w:rsidR="009202CD">
        <w:rPr>
          <w:color w:val="000000"/>
          <w:sz w:val="22"/>
          <w:szCs w:val="20"/>
        </w:rPr>
        <w:t>mise en place d’une convention de participation</w:t>
      </w:r>
      <w:r w:rsidRPr="002C3A0F">
        <w:rPr>
          <w:color w:val="000000"/>
          <w:sz w:val="22"/>
          <w:szCs w:val="20"/>
        </w:rPr>
        <w:t xml:space="preserve"> </w:t>
      </w:r>
      <w:r w:rsidRPr="009202CD">
        <w:rPr>
          <w:i/>
          <w:iCs/>
          <w:color w:val="000000"/>
          <w:sz w:val="22"/>
          <w:szCs w:val="20"/>
        </w:rPr>
        <w:t>via</w:t>
      </w:r>
      <w:r w:rsidRPr="002C3A0F">
        <w:rPr>
          <w:color w:val="000000"/>
          <w:sz w:val="22"/>
          <w:szCs w:val="20"/>
        </w:rPr>
        <w:t xml:space="preserve"> une procédure de mise en concurrence</w:t>
      </w:r>
      <w:r w:rsidR="009202CD">
        <w:rPr>
          <w:color w:val="000000"/>
          <w:sz w:val="22"/>
          <w:szCs w:val="20"/>
        </w:rPr>
        <w:t xml:space="preserve"> lancée en propre</w:t>
      </w:r>
    </w:p>
    <w:p w14:paraId="5BA12BC2" w14:textId="0162D33C" w:rsidR="00BA778D" w:rsidRPr="002C3A0F" w:rsidRDefault="00071598" w:rsidP="004E67F2">
      <w:pPr>
        <w:pStyle w:val="Paragraphedeliste"/>
        <w:numPr>
          <w:ilvl w:val="0"/>
          <w:numId w:val="5"/>
        </w:numPr>
        <w:spacing w:line="360" w:lineRule="auto"/>
        <w:jc w:val="both"/>
        <w:rPr>
          <w:color w:val="000000"/>
          <w:sz w:val="22"/>
          <w:szCs w:val="20"/>
        </w:rPr>
      </w:pPr>
      <w:r w:rsidRPr="002C3A0F">
        <w:rPr>
          <w:color w:val="000000"/>
          <w:sz w:val="22"/>
          <w:szCs w:val="20"/>
        </w:rPr>
        <w:t xml:space="preserve">L’adhésion à </w:t>
      </w:r>
      <w:r w:rsidR="009202CD">
        <w:rPr>
          <w:color w:val="000000"/>
          <w:sz w:val="22"/>
          <w:szCs w:val="20"/>
        </w:rPr>
        <w:t xml:space="preserve">une </w:t>
      </w:r>
      <w:r w:rsidRPr="002C3A0F">
        <w:rPr>
          <w:color w:val="000000"/>
          <w:sz w:val="22"/>
          <w:szCs w:val="20"/>
        </w:rPr>
        <w:t>convention de participation proposée par leur Centre de gestion</w:t>
      </w:r>
    </w:p>
    <w:p w14:paraId="2D36053D" w14:textId="77777777" w:rsidR="00BA778D" w:rsidRPr="002C3A0F" w:rsidRDefault="00BA778D" w:rsidP="004E67F2">
      <w:pPr>
        <w:spacing w:line="360" w:lineRule="auto"/>
        <w:jc w:val="both"/>
        <w:rPr>
          <w:color w:val="000000"/>
          <w:sz w:val="22"/>
          <w:szCs w:val="20"/>
        </w:rPr>
      </w:pPr>
    </w:p>
    <w:p w14:paraId="2C476C88" w14:textId="6E9D0651" w:rsidR="00DC26F9" w:rsidRPr="002C3A0F" w:rsidRDefault="00226805" w:rsidP="004E67F2">
      <w:pPr>
        <w:spacing w:line="360" w:lineRule="auto"/>
        <w:jc w:val="both"/>
        <w:rPr>
          <w:color w:val="000000"/>
          <w:sz w:val="22"/>
          <w:szCs w:val="20"/>
        </w:rPr>
      </w:pPr>
      <w:r w:rsidRPr="002C3A0F">
        <w:rPr>
          <w:color w:val="000000"/>
          <w:sz w:val="22"/>
          <w:szCs w:val="20"/>
        </w:rPr>
        <w:t>Aux termes</w:t>
      </w:r>
      <w:r w:rsidR="00BC393C" w:rsidRPr="002C3A0F">
        <w:rPr>
          <w:color w:val="000000"/>
          <w:sz w:val="22"/>
          <w:szCs w:val="20"/>
        </w:rPr>
        <w:t xml:space="preserve"> de l’</w:t>
      </w:r>
      <w:r w:rsidR="00DC26F9" w:rsidRPr="002C3A0F">
        <w:rPr>
          <w:color w:val="000000"/>
          <w:sz w:val="22"/>
          <w:szCs w:val="20"/>
        </w:rPr>
        <w:t xml:space="preserve">article </w:t>
      </w:r>
      <w:r w:rsidR="0017656D" w:rsidRPr="0097557B">
        <w:rPr>
          <w:color w:val="000000"/>
          <w:sz w:val="22"/>
          <w:szCs w:val="20"/>
        </w:rPr>
        <w:t>L827-7</w:t>
      </w:r>
      <w:r w:rsidR="0017656D">
        <w:rPr>
          <w:color w:val="000000"/>
          <w:sz w:val="22"/>
          <w:szCs w:val="20"/>
        </w:rPr>
        <w:t xml:space="preserve"> du code général de </w:t>
      </w:r>
      <w:proofErr w:type="spellStart"/>
      <w:r w:rsidR="0017656D">
        <w:rPr>
          <w:color w:val="000000"/>
          <w:sz w:val="22"/>
          <w:szCs w:val="20"/>
        </w:rPr>
        <w:t>la</w:t>
      </w:r>
      <w:proofErr w:type="spellEnd"/>
      <w:r w:rsidR="0017656D">
        <w:rPr>
          <w:color w:val="000000"/>
          <w:sz w:val="22"/>
          <w:szCs w:val="20"/>
        </w:rPr>
        <w:t xml:space="preserve"> fonction publique,</w:t>
      </w:r>
      <w:r w:rsidR="0017656D">
        <w:rPr>
          <w:color w:val="000000"/>
          <w:sz w:val="22"/>
          <w:szCs w:val="20"/>
        </w:rPr>
        <w:t xml:space="preserve"> </w:t>
      </w:r>
      <w:r w:rsidR="00BC393C" w:rsidRPr="002C3A0F">
        <w:rPr>
          <w:color w:val="000000"/>
          <w:sz w:val="22"/>
          <w:szCs w:val="20"/>
        </w:rPr>
        <w:t xml:space="preserve">les </w:t>
      </w:r>
      <w:r w:rsidR="00F2354E" w:rsidRPr="002C3A0F">
        <w:rPr>
          <w:color w:val="000000"/>
          <w:sz w:val="22"/>
          <w:szCs w:val="20"/>
        </w:rPr>
        <w:t>c</w:t>
      </w:r>
      <w:r w:rsidR="00DC26F9" w:rsidRPr="002C3A0F">
        <w:rPr>
          <w:color w:val="000000"/>
          <w:sz w:val="22"/>
          <w:szCs w:val="20"/>
        </w:rPr>
        <w:t xml:space="preserve">entres de </w:t>
      </w:r>
      <w:r w:rsidR="004E67F2">
        <w:rPr>
          <w:color w:val="000000"/>
          <w:sz w:val="22"/>
          <w:szCs w:val="20"/>
        </w:rPr>
        <w:t>g</w:t>
      </w:r>
      <w:r w:rsidR="00DC26F9" w:rsidRPr="002C3A0F">
        <w:rPr>
          <w:color w:val="000000"/>
          <w:sz w:val="22"/>
          <w:szCs w:val="20"/>
        </w:rPr>
        <w:t xml:space="preserve">estion </w:t>
      </w:r>
      <w:r w:rsidR="00127F75">
        <w:rPr>
          <w:color w:val="000000"/>
          <w:sz w:val="22"/>
          <w:szCs w:val="20"/>
        </w:rPr>
        <w:t>ont</w:t>
      </w:r>
      <w:r w:rsidR="003C2D0E">
        <w:rPr>
          <w:color w:val="000000"/>
          <w:sz w:val="22"/>
          <w:szCs w:val="20"/>
        </w:rPr>
        <w:t xml:space="preserve">, </w:t>
      </w:r>
      <w:r w:rsidR="00127F75">
        <w:rPr>
          <w:color w:val="000000"/>
          <w:sz w:val="22"/>
          <w:szCs w:val="20"/>
        </w:rPr>
        <w:t>en effet</w:t>
      </w:r>
      <w:r w:rsidR="003C2D0E">
        <w:rPr>
          <w:color w:val="000000"/>
          <w:sz w:val="22"/>
          <w:szCs w:val="20"/>
        </w:rPr>
        <w:t>,</w:t>
      </w:r>
      <w:r w:rsidR="00127F75">
        <w:rPr>
          <w:color w:val="000000"/>
          <w:sz w:val="22"/>
          <w:szCs w:val="20"/>
        </w:rPr>
        <w:t xml:space="preserve"> l’obligation de </w:t>
      </w:r>
      <w:r w:rsidR="00DC26F9" w:rsidRPr="002C3A0F">
        <w:rPr>
          <w:color w:val="000000"/>
          <w:sz w:val="22"/>
          <w:szCs w:val="20"/>
        </w:rPr>
        <w:t xml:space="preserve">conclure une convention de participation pour le compte des collectivités et établissements de leur ressort qui le </w:t>
      </w:r>
      <w:r w:rsidR="00BC393C" w:rsidRPr="002C3A0F">
        <w:rPr>
          <w:color w:val="000000"/>
          <w:sz w:val="22"/>
          <w:szCs w:val="20"/>
        </w:rPr>
        <w:t xml:space="preserve">demandent. </w:t>
      </w:r>
    </w:p>
    <w:p w14:paraId="4F3E22AD" w14:textId="77777777" w:rsidR="00BA778D" w:rsidRPr="002C3A0F" w:rsidRDefault="00BA778D" w:rsidP="004E67F2">
      <w:pPr>
        <w:spacing w:line="360" w:lineRule="auto"/>
        <w:contextualSpacing/>
        <w:jc w:val="both"/>
        <w:rPr>
          <w:color w:val="000000"/>
          <w:sz w:val="22"/>
          <w:szCs w:val="20"/>
        </w:rPr>
      </w:pPr>
    </w:p>
    <w:p w14:paraId="6362B8E3" w14:textId="16FB0ABC" w:rsidR="00F2354E" w:rsidRPr="002C3A0F" w:rsidRDefault="00F2354E" w:rsidP="004E67F2">
      <w:pPr>
        <w:spacing w:line="360" w:lineRule="auto"/>
        <w:jc w:val="both"/>
        <w:rPr>
          <w:color w:val="000000"/>
          <w:sz w:val="22"/>
          <w:szCs w:val="20"/>
        </w:rPr>
      </w:pPr>
      <w:r w:rsidRPr="002C3A0F">
        <w:rPr>
          <w:color w:val="000000"/>
          <w:sz w:val="22"/>
          <w:szCs w:val="20"/>
        </w:rPr>
        <w:t>Par conséquent</w:t>
      </w:r>
      <w:r w:rsidR="001B16D9" w:rsidRPr="002C3A0F">
        <w:rPr>
          <w:color w:val="000000"/>
          <w:sz w:val="22"/>
          <w:szCs w:val="20"/>
        </w:rPr>
        <w:t xml:space="preserve">, le Centre de </w:t>
      </w:r>
      <w:r w:rsidR="006D5575" w:rsidRPr="002C3A0F">
        <w:rPr>
          <w:color w:val="000000"/>
          <w:sz w:val="22"/>
          <w:szCs w:val="20"/>
        </w:rPr>
        <w:t>g</w:t>
      </w:r>
      <w:r w:rsidRPr="002C3A0F">
        <w:rPr>
          <w:color w:val="000000"/>
          <w:sz w:val="22"/>
          <w:szCs w:val="20"/>
        </w:rPr>
        <w:t>estion</w:t>
      </w:r>
      <w:r w:rsidR="004E67F2">
        <w:rPr>
          <w:color w:val="000000"/>
          <w:sz w:val="22"/>
          <w:szCs w:val="20"/>
        </w:rPr>
        <w:t xml:space="preserve"> de la Charente-Maritime</w:t>
      </w:r>
      <w:r w:rsidRPr="002C3A0F">
        <w:rPr>
          <w:color w:val="000000"/>
          <w:sz w:val="22"/>
          <w:szCs w:val="20"/>
        </w:rPr>
        <w:t xml:space="preserve"> a décidé de lancer en 2024 une </w:t>
      </w:r>
      <w:r w:rsidR="005B617E">
        <w:rPr>
          <w:color w:val="000000"/>
          <w:sz w:val="22"/>
          <w:szCs w:val="20"/>
        </w:rPr>
        <w:t xml:space="preserve">consultation </w:t>
      </w:r>
      <w:r w:rsidR="006D5575" w:rsidRPr="002C3A0F">
        <w:rPr>
          <w:color w:val="000000"/>
          <w:sz w:val="22"/>
          <w:szCs w:val="20"/>
        </w:rPr>
        <w:t xml:space="preserve">afin </w:t>
      </w:r>
      <w:r w:rsidR="002C3A0F" w:rsidRPr="002C3A0F">
        <w:rPr>
          <w:color w:val="000000"/>
          <w:sz w:val="22"/>
          <w:szCs w:val="20"/>
        </w:rPr>
        <w:t>de conclure</w:t>
      </w:r>
      <w:r w:rsidR="006D5575" w:rsidRPr="002C3A0F">
        <w:rPr>
          <w:color w:val="000000"/>
          <w:sz w:val="22"/>
          <w:szCs w:val="20"/>
        </w:rPr>
        <w:t xml:space="preserve"> une</w:t>
      </w:r>
      <w:r w:rsidRPr="002C3A0F">
        <w:rPr>
          <w:color w:val="000000"/>
          <w:sz w:val="22"/>
          <w:szCs w:val="20"/>
        </w:rPr>
        <w:t xml:space="preserve"> </w:t>
      </w:r>
      <w:r w:rsidR="001B16D9" w:rsidRPr="002C3A0F">
        <w:rPr>
          <w:color w:val="000000"/>
          <w:sz w:val="22"/>
          <w:szCs w:val="20"/>
        </w:rPr>
        <w:t xml:space="preserve">convention </w:t>
      </w:r>
      <w:r w:rsidRPr="002C3A0F">
        <w:rPr>
          <w:color w:val="000000"/>
          <w:sz w:val="22"/>
          <w:szCs w:val="20"/>
        </w:rPr>
        <w:t xml:space="preserve">de participation </w:t>
      </w:r>
      <w:r w:rsidR="00127F75">
        <w:rPr>
          <w:color w:val="000000"/>
          <w:sz w:val="22"/>
          <w:szCs w:val="20"/>
        </w:rPr>
        <w:t>dans le domaine de la</w:t>
      </w:r>
      <w:r w:rsidR="002C3A0F" w:rsidRPr="002C3A0F">
        <w:rPr>
          <w:color w:val="000000"/>
          <w:sz w:val="22"/>
          <w:szCs w:val="20"/>
        </w:rPr>
        <w:t xml:space="preserve"> prévoyance.</w:t>
      </w:r>
      <w:r w:rsidR="001B16D9" w:rsidRPr="002C3A0F">
        <w:rPr>
          <w:color w:val="000000"/>
          <w:sz w:val="22"/>
          <w:szCs w:val="20"/>
        </w:rPr>
        <w:t xml:space="preserve"> Il propose aux collectivités intéressées de se joindre à cette procédure en lui donnant mandat par délibération</w:t>
      </w:r>
      <w:r w:rsidRPr="002C3A0F">
        <w:rPr>
          <w:color w:val="000000"/>
          <w:sz w:val="22"/>
          <w:szCs w:val="20"/>
        </w:rPr>
        <w:t xml:space="preserve">. </w:t>
      </w:r>
    </w:p>
    <w:p w14:paraId="40F8D495" w14:textId="77777777" w:rsidR="006D5575" w:rsidRPr="002C3A0F" w:rsidRDefault="006D5575" w:rsidP="004E67F2">
      <w:pPr>
        <w:spacing w:line="360" w:lineRule="auto"/>
        <w:contextualSpacing/>
        <w:jc w:val="both"/>
        <w:rPr>
          <w:color w:val="000000"/>
          <w:sz w:val="22"/>
          <w:szCs w:val="20"/>
        </w:rPr>
      </w:pPr>
    </w:p>
    <w:p w14:paraId="071E9F9D" w14:textId="38055F1F" w:rsidR="006D5575" w:rsidRPr="002C3A0F" w:rsidRDefault="006D5575" w:rsidP="004E67F2">
      <w:pPr>
        <w:spacing w:line="360" w:lineRule="auto"/>
        <w:jc w:val="both"/>
        <w:rPr>
          <w:color w:val="000000"/>
          <w:sz w:val="22"/>
          <w:szCs w:val="20"/>
        </w:rPr>
      </w:pPr>
      <w:r w:rsidRPr="002C3A0F">
        <w:rPr>
          <w:color w:val="000000"/>
          <w:sz w:val="22"/>
          <w:szCs w:val="20"/>
        </w:rPr>
        <w:t>L’</w:t>
      </w:r>
      <w:r w:rsidR="004E67F2">
        <w:rPr>
          <w:color w:val="000000"/>
          <w:sz w:val="22"/>
          <w:szCs w:val="20"/>
        </w:rPr>
        <w:t xml:space="preserve">article </w:t>
      </w:r>
      <w:r w:rsidR="00127F75">
        <w:rPr>
          <w:color w:val="000000"/>
          <w:sz w:val="22"/>
          <w:szCs w:val="20"/>
        </w:rPr>
        <w:t>3.2 de</w:t>
      </w:r>
      <w:r w:rsidR="004E67F2">
        <w:rPr>
          <w:color w:val="000000"/>
          <w:sz w:val="22"/>
          <w:szCs w:val="20"/>
        </w:rPr>
        <w:t xml:space="preserve"> l’</w:t>
      </w:r>
      <w:r w:rsidRPr="002C3A0F">
        <w:rPr>
          <w:color w:val="000000"/>
          <w:sz w:val="22"/>
          <w:szCs w:val="20"/>
        </w:rPr>
        <w:t xml:space="preserve">accord collectif national </w:t>
      </w:r>
      <w:r w:rsidR="00DA777A">
        <w:rPr>
          <w:color w:val="000000"/>
          <w:sz w:val="22"/>
          <w:szCs w:val="20"/>
        </w:rPr>
        <w:t>du 11 juillet 2023</w:t>
      </w:r>
      <w:r w:rsidR="00A15179">
        <w:rPr>
          <w:color w:val="000000"/>
          <w:sz w:val="22"/>
          <w:szCs w:val="20"/>
        </w:rPr>
        <w:t xml:space="preserve"> </w:t>
      </w:r>
      <w:r w:rsidRPr="002C3A0F">
        <w:rPr>
          <w:color w:val="000000"/>
          <w:sz w:val="22"/>
          <w:szCs w:val="20"/>
        </w:rPr>
        <w:t>prévoit la nécessité de</w:t>
      </w:r>
      <w:r w:rsidR="00F2354E" w:rsidRPr="002C3A0F">
        <w:rPr>
          <w:color w:val="000000"/>
          <w:sz w:val="22"/>
          <w:szCs w:val="20"/>
        </w:rPr>
        <w:t xml:space="preserve"> négoci</w:t>
      </w:r>
      <w:r w:rsidRPr="002C3A0F">
        <w:rPr>
          <w:color w:val="000000"/>
          <w:sz w:val="22"/>
          <w:szCs w:val="20"/>
        </w:rPr>
        <w:t>er, préalablement au lancement de la procédure de marché</w:t>
      </w:r>
      <w:r w:rsidR="003B6150">
        <w:rPr>
          <w:color w:val="000000"/>
          <w:sz w:val="22"/>
          <w:szCs w:val="20"/>
        </w:rPr>
        <w:t xml:space="preserve"> public</w:t>
      </w:r>
      <w:r w:rsidRPr="002C3A0F">
        <w:rPr>
          <w:color w:val="000000"/>
          <w:sz w:val="22"/>
          <w:szCs w:val="20"/>
        </w:rPr>
        <w:t xml:space="preserve">, </w:t>
      </w:r>
      <w:r w:rsidR="00F2354E" w:rsidRPr="002C3A0F">
        <w:rPr>
          <w:color w:val="000000"/>
          <w:sz w:val="22"/>
          <w:szCs w:val="20"/>
        </w:rPr>
        <w:t xml:space="preserve">un accord avec les organisations syndicales représentatives afin de définir les garanties du futur contrat et de désigner un comité paritaire de pilotage pour sa passation et son suivi. Le mandat donné pour lancer la consultation implique donc que </w:t>
      </w:r>
      <w:r w:rsidR="00127F75">
        <w:rPr>
          <w:color w:val="000000"/>
          <w:sz w:val="22"/>
          <w:szCs w:val="20"/>
        </w:rPr>
        <w:t>soit également donné</w:t>
      </w:r>
      <w:r w:rsidR="00F2354E" w:rsidRPr="002C3A0F">
        <w:rPr>
          <w:color w:val="000000"/>
          <w:sz w:val="22"/>
          <w:szCs w:val="20"/>
        </w:rPr>
        <w:t xml:space="preserve"> mandat au Centre de gestion pour mener cette négociation</w:t>
      </w:r>
      <w:r w:rsidRPr="002C3A0F">
        <w:rPr>
          <w:color w:val="000000"/>
          <w:sz w:val="22"/>
          <w:szCs w:val="20"/>
        </w:rPr>
        <w:t xml:space="preserve">.  </w:t>
      </w:r>
    </w:p>
    <w:p w14:paraId="324B8254" w14:textId="77777777" w:rsidR="001B16D9" w:rsidRPr="002C3A0F" w:rsidRDefault="001B16D9" w:rsidP="004E67F2">
      <w:pPr>
        <w:spacing w:line="360" w:lineRule="auto"/>
        <w:jc w:val="both"/>
        <w:rPr>
          <w:color w:val="000000"/>
          <w:sz w:val="22"/>
          <w:szCs w:val="20"/>
        </w:rPr>
      </w:pPr>
    </w:p>
    <w:p w14:paraId="741E7805" w14:textId="11031E09" w:rsidR="001B16D9" w:rsidRPr="002C3A0F" w:rsidRDefault="006D5575" w:rsidP="004E67F2">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Afin de respecter l’échéance</w:t>
      </w:r>
      <w:r w:rsidR="001B16D9" w:rsidRPr="002C3A0F">
        <w:rPr>
          <w:rFonts w:ascii="Times New Roman" w:hAnsi="Times New Roman" w:cs="Times New Roman"/>
          <w:b w:val="0"/>
          <w:bCs w:val="0"/>
          <w:color w:val="000000"/>
          <w:sz w:val="22"/>
          <w:szCs w:val="20"/>
        </w:rPr>
        <w:t xml:space="preserve"> imposé</w:t>
      </w:r>
      <w:r w:rsidRPr="002C3A0F">
        <w:rPr>
          <w:rFonts w:ascii="Times New Roman" w:hAnsi="Times New Roman" w:cs="Times New Roman"/>
          <w:b w:val="0"/>
          <w:bCs w:val="0"/>
          <w:color w:val="000000"/>
          <w:sz w:val="22"/>
          <w:szCs w:val="20"/>
        </w:rPr>
        <w:t>e</w:t>
      </w:r>
      <w:r w:rsidR="001B16D9" w:rsidRPr="002C3A0F">
        <w:rPr>
          <w:rFonts w:ascii="Times New Roman" w:hAnsi="Times New Roman" w:cs="Times New Roman"/>
          <w:b w:val="0"/>
          <w:bCs w:val="0"/>
          <w:color w:val="000000"/>
          <w:sz w:val="22"/>
          <w:szCs w:val="20"/>
        </w:rPr>
        <w:t xml:space="preserve"> par le décret </w:t>
      </w:r>
      <w:r w:rsidR="002C3A0F" w:rsidRPr="002C3A0F">
        <w:rPr>
          <w:rFonts w:ascii="Times New Roman" w:hAnsi="Times New Roman" w:cs="Times New Roman"/>
          <w:b w:val="0"/>
          <w:bCs w:val="0"/>
          <w:color w:val="000000"/>
          <w:sz w:val="22"/>
          <w:szCs w:val="20"/>
        </w:rPr>
        <w:t>et</w:t>
      </w:r>
      <w:r w:rsidR="001B16D9" w:rsidRPr="002C3A0F">
        <w:rPr>
          <w:rFonts w:ascii="Times New Roman" w:hAnsi="Times New Roman" w:cs="Times New Roman"/>
          <w:b w:val="0"/>
          <w:bCs w:val="0"/>
          <w:color w:val="000000"/>
          <w:sz w:val="22"/>
          <w:szCs w:val="20"/>
        </w:rPr>
        <w:t xml:space="preserve"> </w:t>
      </w:r>
      <w:r w:rsidR="00DA777A">
        <w:rPr>
          <w:rFonts w:ascii="Times New Roman" w:hAnsi="Times New Roman" w:cs="Times New Roman"/>
          <w:b w:val="0"/>
          <w:bCs w:val="0"/>
          <w:color w:val="000000"/>
          <w:sz w:val="22"/>
          <w:szCs w:val="20"/>
        </w:rPr>
        <w:t xml:space="preserve">en fonction </w:t>
      </w:r>
      <w:r w:rsidR="001B16D9" w:rsidRPr="002C3A0F">
        <w:rPr>
          <w:rFonts w:ascii="Times New Roman" w:hAnsi="Times New Roman" w:cs="Times New Roman"/>
          <w:b w:val="0"/>
          <w:bCs w:val="0"/>
          <w:color w:val="000000"/>
          <w:sz w:val="22"/>
          <w:szCs w:val="20"/>
        </w:rPr>
        <w:t xml:space="preserve">des mandats confiés par les collectivités, </w:t>
      </w:r>
      <w:r w:rsidR="002C3A0F" w:rsidRPr="002C3A0F">
        <w:rPr>
          <w:rFonts w:ascii="Times New Roman" w:hAnsi="Times New Roman" w:cs="Times New Roman"/>
          <w:b w:val="0"/>
          <w:bCs w:val="0"/>
          <w:color w:val="000000"/>
          <w:sz w:val="22"/>
          <w:szCs w:val="20"/>
        </w:rPr>
        <w:t xml:space="preserve">le Centre de gestion </w:t>
      </w:r>
      <w:r w:rsidRPr="002C3A0F">
        <w:rPr>
          <w:rFonts w:ascii="Times New Roman" w:hAnsi="Times New Roman" w:cs="Times New Roman"/>
          <w:b w:val="0"/>
          <w:bCs w:val="0"/>
          <w:color w:val="000000"/>
          <w:sz w:val="22"/>
          <w:szCs w:val="20"/>
        </w:rPr>
        <w:t xml:space="preserve">sera </w:t>
      </w:r>
      <w:r w:rsidR="001B16D9" w:rsidRPr="002C3A0F">
        <w:rPr>
          <w:rFonts w:ascii="Times New Roman" w:hAnsi="Times New Roman" w:cs="Times New Roman"/>
          <w:b w:val="0"/>
          <w:bCs w:val="0"/>
          <w:color w:val="000000"/>
          <w:sz w:val="22"/>
          <w:szCs w:val="20"/>
        </w:rPr>
        <w:t>en mesure de proposer une convention de participation</w:t>
      </w:r>
      <w:r w:rsidR="00127F75">
        <w:rPr>
          <w:rFonts w:ascii="Times New Roman" w:hAnsi="Times New Roman" w:cs="Times New Roman"/>
          <w:b w:val="0"/>
          <w:bCs w:val="0"/>
          <w:color w:val="000000"/>
          <w:sz w:val="22"/>
          <w:szCs w:val="20"/>
        </w:rPr>
        <w:t xml:space="preserve"> dans le domaine de </w:t>
      </w:r>
      <w:r w:rsidR="003D0719">
        <w:rPr>
          <w:rFonts w:ascii="Times New Roman" w:hAnsi="Times New Roman" w:cs="Times New Roman"/>
          <w:b w:val="0"/>
          <w:bCs w:val="0"/>
          <w:color w:val="000000"/>
          <w:sz w:val="22"/>
          <w:szCs w:val="20"/>
        </w:rPr>
        <w:t xml:space="preserve">la </w:t>
      </w:r>
      <w:r w:rsidR="003D0719" w:rsidRPr="002C3A0F">
        <w:rPr>
          <w:rFonts w:ascii="Times New Roman" w:hAnsi="Times New Roman" w:cs="Times New Roman"/>
          <w:b w:val="0"/>
          <w:bCs w:val="0"/>
          <w:color w:val="000000"/>
          <w:sz w:val="22"/>
          <w:szCs w:val="20"/>
        </w:rPr>
        <w:t>prévoyance</w:t>
      </w:r>
      <w:r w:rsidR="001B16D9" w:rsidRPr="002C3A0F">
        <w:rPr>
          <w:rFonts w:ascii="Times New Roman" w:hAnsi="Times New Roman" w:cs="Times New Roman"/>
          <w:b w:val="0"/>
          <w:bCs w:val="0"/>
          <w:color w:val="000000"/>
          <w:sz w:val="22"/>
          <w:szCs w:val="20"/>
        </w:rPr>
        <w:t xml:space="preserve"> à </w:t>
      </w:r>
      <w:r w:rsidR="00F2354E" w:rsidRPr="002C3A0F">
        <w:rPr>
          <w:rFonts w:ascii="Times New Roman" w:hAnsi="Times New Roman" w:cs="Times New Roman"/>
          <w:b w:val="0"/>
          <w:bCs w:val="0"/>
          <w:color w:val="000000"/>
          <w:sz w:val="22"/>
          <w:szCs w:val="20"/>
        </w:rPr>
        <w:t>l’été 2024 pour</w:t>
      </w:r>
      <w:r w:rsidR="001B16D9" w:rsidRPr="002C3A0F">
        <w:rPr>
          <w:rFonts w:ascii="Times New Roman" w:hAnsi="Times New Roman" w:cs="Times New Roman"/>
          <w:bCs w:val="0"/>
          <w:color w:val="000000"/>
          <w:sz w:val="22"/>
          <w:szCs w:val="20"/>
        </w:rPr>
        <w:t xml:space="preserve"> </w:t>
      </w:r>
      <w:r w:rsidR="00537CD0">
        <w:rPr>
          <w:rFonts w:ascii="Times New Roman" w:hAnsi="Times New Roman" w:cs="Times New Roman"/>
          <w:bCs w:val="0"/>
          <w:color w:val="000000"/>
          <w:sz w:val="22"/>
          <w:szCs w:val="20"/>
        </w:rPr>
        <w:t>un début d’exécution du marché au 1</w:t>
      </w:r>
      <w:r w:rsidR="00537CD0" w:rsidRPr="00DA777A">
        <w:rPr>
          <w:rFonts w:ascii="Times New Roman" w:hAnsi="Times New Roman" w:cs="Times New Roman"/>
          <w:bCs w:val="0"/>
          <w:color w:val="000000"/>
          <w:sz w:val="22"/>
          <w:szCs w:val="20"/>
          <w:vertAlign w:val="superscript"/>
        </w:rPr>
        <w:t>er</w:t>
      </w:r>
      <w:r w:rsidR="00537CD0">
        <w:rPr>
          <w:rFonts w:ascii="Times New Roman" w:hAnsi="Times New Roman" w:cs="Times New Roman"/>
          <w:bCs w:val="0"/>
          <w:color w:val="000000"/>
          <w:sz w:val="22"/>
          <w:szCs w:val="20"/>
        </w:rPr>
        <w:t>janvier 2025.</w:t>
      </w:r>
      <w:r w:rsidR="00F2354E" w:rsidRPr="002C3A0F">
        <w:rPr>
          <w:rFonts w:ascii="Times New Roman" w:hAnsi="Times New Roman" w:cs="Times New Roman"/>
          <w:bCs w:val="0"/>
          <w:color w:val="000000"/>
          <w:sz w:val="22"/>
          <w:szCs w:val="20"/>
        </w:rPr>
        <w:t xml:space="preserve"> </w:t>
      </w:r>
    </w:p>
    <w:p w14:paraId="48AC13CC" w14:textId="77777777" w:rsidR="001B16D9" w:rsidRPr="002C3A0F" w:rsidRDefault="001B16D9" w:rsidP="004E67F2">
      <w:pPr>
        <w:spacing w:line="360" w:lineRule="auto"/>
      </w:pPr>
    </w:p>
    <w:p w14:paraId="46DDA9A6" w14:textId="70062A7E" w:rsidR="001B16D9" w:rsidRPr="002C3A0F" w:rsidRDefault="001B16D9" w:rsidP="004E67F2">
      <w:pPr>
        <w:pStyle w:val="AL-F"/>
        <w:spacing w:line="360" w:lineRule="auto"/>
        <w:jc w:val="both"/>
        <w:rPr>
          <w:rFonts w:ascii="Times New Roman" w:hAnsi="Times New Roman" w:cs="Times New Roman"/>
          <w:bCs w:val="0"/>
          <w:color w:val="000000"/>
          <w:sz w:val="22"/>
          <w:szCs w:val="20"/>
        </w:rPr>
      </w:pPr>
      <w:r w:rsidRPr="002C3A0F">
        <w:rPr>
          <w:rFonts w:ascii="Times New Roman" w:hAnsi="Times New Roman" w:cs="Times New Roman"/>
          <w:b w:val="0"/>
          <w:bCs w:val="0"/>
          <w:color w:val="000000"/>
          <w:sz w:val="22"/>
          <w:szCs w:val="20"/>
        </w:rPr>
        <w:t>A l’issue de cette consultation les collectivités</w:t>
      </w:r>
      <w:r w:rsidRPr="002C3A0F">
        <w:rPr>
          <w:rFonts w:ascii="Times New Roman" w:hAnsi="Times New Roman" w:cs="Times New Roman"/>
          <w:bCs w:val="0"/>
          <w:color w:val="000000"/>
          <w:sz w:val="22"/>
          <w:szCs w:val="20"/>
        </w:rPr>
        <w:t xml:space="preserve"> conserveront l’entière liberté de signer ou </w:t>
      </w:r>
      <w:r w:rsidR="00F2354E" w:rsidRPr="002C3A0F">
        <w:rPr>
          <w:rFonts w:ascii="Times New Roman" w:hAnsi="Times New Roman" w:cs="Times New Roman"/>
          <w:bCs w:val="0"/>
          <w:color w:val="000000"/>
          <w:sz w:val="22"/>
          <w:szCs w:val="20"/>
        </w:rPr>
        <w:t>non</w:t>
      </w:r>
      <w:r w:rsidRPr="002C3A0F">
        <w:rPr>
          <w:rFonts w:ascii="Times New Roman" w:hAnsi="Times New Roman" w:cs="Times New Roman"/>
          <w:bCs w:val="0"/>
          <w:color w:val="000000"/>
          <w:sz w:val="22"/>
          <w:szCs w:val="20"/>
        </w:rPr>
        <w:t xml:space="preserve"> la convention </w:t>
      </w:r>
      <w:r w:rsidRPr="002C3A0F">
        <w:rPr>
          <w:rFonts w:ascii="Times New Roman" w:hAnsi="Times New Roman" w:cs="Times New Roman"/>
          <w:b w:val="0"/>
          <w:bCs w:val="0"/>
          <w:color w:val="000000"/>
          <w:sz w:val="22"/>
          <w:szCs w:val="20"/>
        </w:rPr>
        <w:t>de participation qui leur sera proposée.</w:t>
      </w:r>
    </w:p>
    <w:p w14:paraId="617B1D04" w14:textId="77777777" w:rsidR="00880770" w:rsidRPr="002C3A0F" w:rsidRDefault="00880770" w:rsidP="00880770">
      <w:pPr>
        <w:pStyle w:val="AL-F"/>
        <w:spacing w:line="360" w:lineRule="auto"/>
        <w:jc w:val="both"/>
        <w:rPr>
          <w:rFonts w:ascii="Times New Roman" w:hAnsi="Times New Roman" w:cs="Times New Roman"/>
          <w:b w:val="0"/>
          <w:bCs w:val="0"/>
          <w:color w:val="000000"/>
          <w:sz w:val="22"/>
          <w:szCs w:val="20"/>
        </w:rPr>
      </w:pPr>
    </w:p>
    <w:p w14:paraId="4B14FED7" w14:textId="3170E146" w:rsidR="00880770" w:rsidRPr="002C3A0F" w:rsidRDefault="00880770" w:rsidP="00880770">
      <w:pPr>
        <w:pStyle w:val="AL-F"/>
        <w:spacing w:line="360" w:lineRule="auto"/>
        <w:jc w:val="both"/>
        <w:rPr>
          <w:rFonts w:ascii="Times New Roman" w:hAnsi="Times New Roman" w:cs="Times New Roman"/>
        </w:rPr>
      </w:pPr>
      <w:r w:rsidRPr="002C3A0F">
        <w:rPr>
          <w:rFonts w:ascii="Times New Roman" w:hAnsi="Times New Roman" w:cs="Times New Roman"/>
          <w:b w:val="0"/>
          <w:bCs w:val="0"/>
          <w:color w:val="000000"/>
          <w:sz w:val="22"/>
          <w:szCs w:val="20"/>
        </w:rPr>
        <w:t xml:space="preserve">Les garanties et les taux de cotisation obtenus seront présentés aux collectivités </w:t>
      </w:r>
      <w:r>
        <w:rPr>
          <w:rFonts w:ascii="Times New Roman" w:hAnsi="Times New Roman" w:cs="Times New Roman"/>
          <w:b w:val="0"/>
          <w:bCs w:val="0"/>
          <w:color w:val="000000"/>
          <w:sz w:val="22"/>
          <w:szCs w:val="20"/>
        </w:rPr>
        <w:t xml:space="preserve">ayant donné mandat qui seront amenées à la présenter à leur organe délibérant. </w:t>
      </w:r>
    </w:p>
    <w:p w14:paraId="65AF6FE1" w14:textId="77777777" w:rsidR="002C3A0F" w:rsidRDefault="002C3A0F" w:rsidP="00783327">
      <w:pPr>
        <w:rPr>
          <w:b/>
          <w:bCs/>
          <w:sz w:val="22"/>
          <w:szCs w:val="20"/>
        </w:rPr>
      </w:pPr>
    </w:p>
    <w:p w14:paraId="35F96112" w14:textId="27E70B76" w:rsidR="001B16D9" w:rsidRPr="002C3A0F" w:rsidRDefault="001B16D9" w:rsidP="001B16D9">
      <w:pPr>
        <w:jc w:val="center"/>
        <w:rPr>
          <w:b/>
          <w:bCs/>
          <w:sz w:val="22"/>
          <w:szCs w:val="20"/>
        </w:rPr>
      </w:pPr>
      <w:r w:rsidRPr="002C3A0F">
        <w:rPr>
          <w:b/>
          <w:bCs/>
          <w:sz w:val="22"/>
          <w:szCs w:val="20"/>
        </w:rPr>
        <w:t xml:space="preserve">LE MAIRE </w:t>
      </w:r>
      <w:r w:rsidRPr="002C3A0F">
        <w:rPr>
          <w:b/>
          <w:bCs/>
          <w:i/>
          <w:iCs/>
          <w:sz w:val="22"/>
          <w:szCs w:val="20"/>
        </w:rPr>
        <w:t>(</w:t>
      </w:r>
      <w:proofErr w:type="gramStart"/>
      <w:r w:rsidRPr="002C3A0F">
        <w:rPr>
          <w:b/>
          <w:bCs/>
          <w:i/>
          <w:iCs/>
          <w:sz w:val="22"/>
          <w:szCs w:val="20"/>
        </w:rPr>
        <w:t>OU</w:t>
      </w:r>
      <w:proofErr w:type="gramEnd"/>
      <w:r w:rsidRPr="002C3A0F">
        <w:rPr>
          <w:b/>
          <w:bCs/>
          <w:i/>
          <w:iCs/>
          <w:sz w:val="22"/>
          <w:szCs w:val="20"/>
        </w:rPr>
        <w:t xml:space="preserve"> : </w:t>
      </w:r>
      <w:r w:rsidRPr="002C3A0F">
        <w:rPr>
          <w:b/>
          <w:bCs/>
          <w:sz w:val="22"/>
          <w:szCs w:val="20"/>
        </w:rPr>
        <w:t>LE PRÉSIDENT</w:t>
      </w:r>
      <w:r w:rsidRPr="002C3A0F">
        <w:rPr>
          <w:b/>
          <w:bCs/>
          <w:i/>
          <w:iCs/>
          <w:sz w:val="22"/>
          <w:szCs w:val="20"/>
        </w:rPr>
        <w:t>)</w:t>
      </w:r>
      <w:r w:rsidRPr="002C3A0F">
        <w:rPr>
          <w:b/>
          <w:bCs/>
          <w:sz w:val="22"/>
          <w:szCs w:val="20"/>
        </w:rPr>
        <w:t xml:space="preserve"> PROPOSE À L'ASSEMBLÉE</w:t>
      </w:r>
    </w:p>
    <w:p w14:paraId="116A31C2" w14:textId="77777777" w:rsidR="002C3A0F" w:rsidRDefault="002C3A0F" w:rsidP="002C3A0F">
      <w:pPr>
        <w:spacing w:line="360" w:lineRule="auto"/>
        <w:rPr>
          <w:sz w:val="22"/>
          <w:szCs w:val="20"/>
        </w:rPr>
      </w:pPr>
    </w:p>
    <w:p w14:paraId="2827D696" w14:textId="2ED12D3F" w:rsidR="001B16D9" w:rsidRPr="002C3A0F" w:rsidRDefault="001B16D9" w:rsidP="002C3A0F">
      <w:pPr>
        <w:spacing w:line="360" w:lineRule="auto"/>
        <w:rPr>
          <w:color w:val="000000"/>
          <w:sz w:val="22"/>
          <w:szCs w:val="20"/>
        </w:rPr>
      </w:pPr>
      <w:r w:rsidRPr="002C3A0F">
        <w:rPr>
          <w:color w:val="000000"/>
          <w:sz w:val="22"/>
          <w:szCs w:val="20"/>
        </w:rPr>
        <w:t xml:space="preserve">Vu le </w:t>
      </w:r>
      <w:r w:rsidR="00880770">
        <w:rPr>
          <w:color w:val="000000"/>
          <w:sz w:val="22"/>
          <w:szCs w:val="20"/>
        </w:rPr>
        <w:t>c</w:t>
      </w:r>
      <w:r w:rsidRPr="002C3A0F">
        <w:rPr>
          <w:color w:val="000000"/>
          <w:sz w:val="22"/>
          <w:szCs w:val="20"/>
        </w:rPr>
        <w:t>ode général de la fonction publique</w:t>
      </w:r>
      <w:r w:rsidR="009202CD">
        <w:rPr>
          <w:color w:val="000000"/>
          <w:sz w:val="22"/>
          <w:szCs w:val="20"/>
        </w:rPr>
        <w:t> ;</w:t>
      </w:r>
    </w:p>
    <w:p w14:paraId="548C6980" w14:textId="1863B718" w:rsidR="001B16D9" w:rsidRPr="002C3A0F" w:rsidRDefault="001B16D9" w:rsidP="002C3A0F">
      <w:pPr>
        <w:spacing w:line="360" w:lineRule="auto"/>
        <w:rPr>
          <w:color w:val="000000"/>
          <w:sz w:val="22"/>
          <w:szCs w:val="20"/>
        </w:rPr>
      </w:pPr>
      <w:r w:rsidRPr="002C3A0F">
        <w:rPr>
          <w:color w:val="000000"/>
          <w:sz w:val="22"/>
          <w:szCs w:val="20"/>
        </w:rPr>
        <w:t xml:space="preserve">Vu l’ordonnance </w:t>
      </w:r>
      <w:r w:rsidR="00226805" w:rsidRPr="002C3A0F">
        <w:rPr>
          <w:color w:val="000000"/>
          <w:sz w:val="22"/>
          <w:szCs w:val="20"/>
        </w:rPr>
        <w:t>n°2021-175 du 17 février 2021</w:t>
      </w:r>
      <w:r w:rsidR="009202CD">
        <w:rPr>
          <w:color w:val="000000"/>
          <w:sz w:val="22"/>
          <w:szCs w:val="20"/>
        </w:rPr>
        <w:t> ;</w:t>
      </w:r>
    </w:p>
    <w:p w14:paraId="2C4ABA10" w14:textId="2CFA894E" w:rsidR="001B16D9" w:rsidRPr="002C3A0F" w:rsidRDefault="001B16D9" w:rsidP="002C3A0F">
      <w:pPr>
        <w:spacing w:line="360" w:lineRule="auto"/>
        <w:rPr>
          <w:color w:val="000000"/>
          <w:sz w:val="22"/>
          <w:szCs w:val="20"/>
        </w:rPr>
      </w:pPr>
      <w:r w:rsidRPr="002C3A0F">
        <w:rPr>
          <w:color w:val="000000"/>
          <w:sz w:val="22"/>
          <w:szCs w:val="20"/>
        </w:rPr>
        <w:t xml:space="preserve">Vu le décret </w:t>
      </w:r>
      <w:r w:rsidR="00226805" w:rsidRPr="002C3A0F">
        <w:rPr>
          <w:color w:val="000000"/>
          <w:sz w:val="22"/>
          <w:szCs w:val="20"/>
        </w:rPr>
        <w:t>n° 2022-581 du 20 avril 2022</w:t>
      </w:r>
      <w:r w:rsidR="009202CD">
        <w:rPr>
          <w:color w:val="000000"/>
          <w:sz w:val="22"/>
          <w:szCs w:val="20"/>
        </w:rPr>
        <w:t> ;</w:t>
      </w:r>
    </w:p>
    <w:p w14:paraId="45DA3A30" w14:textId="15712D3D" w:rsidR="001B16D9" w:rsidRPr="002C3A0F" w:rsidRDefault="001B16D9" w:rsidP="002C3A0F">
      <w:pPr>
        <w:spacing w:line="360" w:lineRule="auto"/>
        <w:rPr>
          <w:color w:val="000000"/>
          <w:sz w:val="22"/>
          <w:szCs w:val="20"/>
        </w:rPr>
      </w:pPr>
      <w:r w:rsidRPr="002C3A0F">
        <w:rPr>
          <w:color w:val="000000"/>
          <w:sz w:val="22"/>
          <w:szCs w:val="20"/>
        </w:rPr>
        <w:t>Vu l’</w:t>
      </w:r>
      <w:r w:rsidR="00226805" w:rsidRPr="002C3A0F">
        <w:rPr>
          <w:color w:val="000000"/>
          <w:sz w:val="22"/>
          <w:szCs w:val="20"/>
        </w:rPr>
        <w:t>a</w:t>
      </w:r>
      <w:r w:rsidRPr="002C3A0F">
        <w:rPr>
          <w:color w:val="000000"/>
          <w:sz w:val="22"/>
          <w:szCs w:val="20"/>
        </w:rPr>
        <w:t>ccord collectif national du 11 juillet 2023</w:t>
      </w:r>
      <w:r w:rsidR="009202CD">
        <w:rPr>
          <w:color w:val="000000"/>
          <w:sz w:val="22"/>
          <w:szCs w:val="20"/>
        </w:rPr>
        <w:t> ;</w:t>
      </w:r>
    </w:p>
    <w:p w14:paraId="2B846753" w14:textId="487E6E2B" w:rsidR="002C3A0F" w:rsidRDefault="001B16D9" w:rsidP="002C3A0F">
      <w:pPr>
        <w:pStyle w:val="AL-F"/>
        <w:spacing w:line="360" w:lineRule="auto"/>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Vu la délibération</w:t>
      </w:r>
      <w:r w:rsidR="00537CD0">
        <w:rPr>
          <w:rFonts w:ascii="Times New Roman" w:hAnsi="Times New Roman" w:cs="Times New Roman"/>
          <w:b w:val="0"/>
          <w:bCs w:val="0"/>
          <w:color w:val="000000"/>
          <w:sz w:val="22"/>
          <w:szCs w:val="20"/>
        </w:rPr>
        <w:t xml:space="preserve"> du conseil d’administration</w:t>
      </w:r>
      <w:r w:rsidRPr="002C3A0F">
        <w:rPr>
          <w:rFonts w:ascii="Times New Roman" w:hAnsi="Times New Roman" w:cs="Times New Roman"/>
          <w:b w:val="0"/>
          <w:bCs w:val="0"/>
          <w:color w:val="000000"/>
          <w:sz w:val="22"/>
          <w:szCs w:val="20"/>
        </w:rPr>
        <w:t xml:space="preserve"> du Centre de </w:t>
      </w:r>
      <w:r w:rsidR="009202CD">
        <w:rPr>
          <w:rFonts w:ascii="Times New Roman" w:hAnsi="Times New Roman" w:cs="Times New Roman"/>
          <w:b w:val="0"/>
          <w:bCs w:val="0"/>
          <w:color w:val="000000"/>
          <w:sz w:val="22"/>
          <w:szCs w:val="20"/>
        </w:rPr>
        <w:t>g</w:t>
      </w:r>
      <w:r w:rsidRPr="002C3A0F">
        <w:rPr>
          <w:rFonts w:ascii="Times New Roman" w:hAnsi="Times New Roman" w:cs="Times New Roman"/>
          <w:b w:val="0"/>
          <w:bCs w:val="0"/>
          <w:color w:val="000000"/>
          <w:sz w:val="22"/>
          <w:szCs w:val="20"/>
        </w:rPr>
        <w:t>estion</w:t>
      </w:r>
      <w:r w:rsidR="009202CD">
        <w:rPr>
          <w:rFonts w:ascii="Times New Roman" w:hAnsi="Times New Roman" w:cs="Times New Roman"/>
          <w:b w:val="0"/>
          <w:bCs w:val="0"/>
          <w:color w:val="000000"/>
          <w:sz w:val="22"/>
          <w:szCs w:val="20"/>
        </w:rPr>
        <w:t xml:space="preserve"> de la Charente-Maritime</w:t>
      </w:r>
      <w:r w:rsidRPr="002C3A0F">
        <w:rPr>
          <w:rFonts w:ascii="Times New Roman" w:hAnsi="Times New Roman" w:cs="Times New Roman"/>
          <w:b w:val="0"/>
          <w:bCs w:val="0"/>
          <w:color w:val="000000"/>
          <w:sz w:val="22"/>
          <w:szCs w:val="20"/>
        </w:rPr>
        <w:t xml:space="preserve"> approuvant le lancement d’une consultation pour </w:t>
      </w:r>
      <w:r w:rsidR="00DA777A">
        <w:rPr>
          <w:rFonts w:ascii="Times New Roman" w:hAnsi="Times New Roman" w:cs="Times New Roman"/>
          <w:b w:val="0"/>
          <w:bCs w:val="0"/>
          <w:color w:val="000000"/>
          <w:sz w:val="22"/>
          <w:szCs w:val="20"/>
        </w:rPr>
        <w:t xml:space="preserve">conclure une </w:t>
      </w:r>
      <w:r w:rsidRPr="002C3A0F">
        <w:rPr>
          <w:rFonts w:ascii="Times New Roman" w:hAnsi="Times New Roman" w:cs="Times New Roman"/>
          <w:b w:val="0"/>
          <w:bCs w:val="0"/>
          <w:color w:val="000000"/>
          <w:sz w:val="22"/>
          <w:szCs w:val="20"/>
        </w:rPr>
        <w:t>convention de participation</w:t>
      </w:r>
      <w:r w:rsidR="009202CD">
        <w:rPr>
          <w:rFonts w:ascii="Times New Roman" w:hAnsi="Times New Roman" w:cs="Times New Roman"/>
          <w:b w:val="0"/>
          <w:bCs w:val="0"/>
          <w:color w:val="000000"/>
          <w:sz w:val="22"/>
          <w:szCs w:val="20"/>
        </w:rPr>
        <w:t xml:space="preserve"> dans le domaine de la prévoyance</w:t>
      </w:r>
      <w:r w:rsidR="00BE2BAC">
        <w:rPr>
          <w:rFonts w:ascii="Times New Roman" w:hAnsi="Times New Roman" w:cs="Times New Roman"/>
          <w:b w:val="0"/>
          <w:bCs w:val="0"/>
          <w:color w:val="000000"/>
          <w:sz w:val="22"/>
          <w:szCs w:val="20"/>
        </w:rPr>
        <w:t> ;</w:t>
      </w:r>
    </w:p>
    <w:p w14:paraId="047ACF83" w14:textId="44F50ECE" w:rsidR="00880770" w:rsidRPr="002C3A0F" w:rsidRDefault="00880770" w:rsidP="002C3A0F">
      <w:pPr>
        <w:pStyle w:val="AL-F"/>
        <w:spacing w:line="360" w:lineRule="auto"/>
        <w:rPr>
          <w:rFonts w:ascii="Times New Roman" w:hAnsi="Times New Roman" w:cs="Times New Roman"/>
          <w:b w:val="0"/>
          <w:bCs w:val="0"/>
          <w:color w:val="000000"/>
          <w:sz w:val="22"/>
          <w:szCs w:val="20"/>
        </w:rPr>
      </w:pPr>
      <w:r>
        <w:rPr>
          <w:rFonts w:ascii="Times New Roman" w:hAnsi="Times New Roman" w:cs="Times New Roman"/>
          <w:b w:val="0"/>
          <w:bCs w:val="0"/>
          <w:sz w:val="22"/>
          <w:szCs w:val="22"/>
        </w:rPr>
        <w:t>Vu l’avis du comité social territorial en date du</w:t>
      </w:r>
      <w:r w:rsidR="003D5B03">
        <w:rPr>
          <w:rFonts w:ascii="Times New Roman" w:hAnsi="Times New Roman" w:cs="Times New Roman"/>
          <w:b w:val="0"/>
          <w:bCs w:val="0"/>
          <w:sz w:val="22"/>
          <w:szCs w:val="22"/>
        </w:rPr>
        <w:t xml:space="preserve"> </w:t>
      </w:r>
      <w:r w:rsidR="003D5B03" w:rsidRPr="005B617E">
        <w:rPr>
          <w:rFonts w:ascii="Times New Roman" w:hAnsi="Times New Roman" w:cs="Times New Roman"/>
          <w:b w:val="0"/>
          <w:bCs w:val="0"/>
          <w:sz w:val="22"/>
          <w:szCs w:val="22"/>
          <w:highlight w:val="yellow"/>
        </w:rPr>
        <w:t>…</w:t>
      </w:r>
      <w:proofErr w:type="gramStart"/>
      <w:r w:rsidR="005B617E" w:rsidRPr="005B617E">
        <w:rPr>
          <w:rFonts w:ascii="Times New Roman" w:hAnsi="Times New Roman" w:cs="Times New Roman"/>
          <w:b w:val="0"/>
          <w:bCs w:val="0"/>
          <w:sz w:val="22"/>
          <w:szCs w:val="22"/>
          <w:highlight w:val="yellow"/>
        </w:rPr>
        <w:t>…….</w:t>
      </w:r>
      <w:proofErr w:type="gramEnd"/>
      <w:r w:rsidR="005B617E" w:rsidRPr="005B617E">
        <w:rPr>
          <w:rFonts w:ascii="Times New Roman" w:hAnsi="Times New Roman" w:cs="Times New Roman"/>
          <w:b w:val="0"/>
          <w:bCs w:val="0"/>
          <w:sz w:val="22"/>
          <w:szCs w:val="22"/>
          <w:highlight w:val="yellow"/>
        </w:rPr>
        <w:t>.</w:t>
      </w:r>
      <w:r>
        <w:rPr>
          <w:rFonts w:ascii="Times New Roman" w:hAnsi="Times New Roman" w:cs="Times New Roman"/>
          <w:b w:val="0"/>
          <w:bCs w:val="0"/>
          <w:sz w:val="22"/>
          <w:szCs w:val="22"/>
        </w:rPr>
        <w:t> ;</w:t>
      </w:r>
    </w:p>
    <w:p w14:paraId="59A5A0D8" w14:textId="119C6404" w:rsidR="001B16D9" w:rsidRPr="002C3A0F" w:rsidRDefault="001B16D9" w:rsidP="002C3A0F">
      <w:pPr>
        <w:pStyle w:val="AL-F"/>
        <w:spacing w:line="360" w:lineRule="auto"/>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V</w:t>
      </w:r>
      <w:r w:rsidR="00B64EB0" w:rsidRPr="002C3A0F">
        <w:rPr>
          <w:rFonts w:ascii="Times New Roman" w:hAnsi="Times New Roman" w:cs="Times New Roman"/>
          <w:b w:val="0"/>
          <w:bCs w:val="0"/>
          <w:color w:val="000000"/>
          <w:sz w:val="22"/>
          <w:szCs w:val="20"/>
        </w:rPr>
        <w:t>u</w:t>
      </w:r>
      <w:r w:rsidRPr="002C3A0F">
        <w:rPr>
          <w:rFonts w:ascii="Times New Roman" w:hAnsi="Times New Roman" w:cs="Times New Roman"/>
          <w:b w:val="0"/>
          <w:bCs w:val="0"/>
          <w:color w:val="000000"/>
          <w:sz w:val="22"/>
          <w:szCs w:val="20"/>
        </w:rPr>
        <w:t xml:space="preserve"> l’exposé du Maire (ou du Président)</w:t>
      </w:r>
      <w:r w:rsidR="00BE2BAC">
        <w:rPr>
          <w:rFonts w:ascii="Times New Roman" w:hAnsi="Times New Roman" w:cs="Times New Roman"/>
          <w:b w:val="0"/>
          <w:bCs w:val="0"/>
          <w:color w:val="000000"/>
          <w:sz w:val="22"/>
          <w:szCs w:val="20"/>
        </w:rPr>
        <w:t> ;</w:t>
      </w:r>
    </w:p>
    <w:p w14:paraId="42185AB5" w14:textId="77777777" w:rsidR="001B16D9" w:rsidRPr="002C3A0F" w:rsidRDefault="001B16D9" w:rsidP="003C2D0E">
      <w:pPr>
        <w:pStyle w:val="AL-F"/>
        <w:spacing w:line="360" w:lineRule="auto"/>
        <w:jc w:val="both"/>
        <w:rPr>
          <w:rFonts w:ascii="Times New Roman" w:hAnsi="Times New Roman" w:cs="Times New Roman"/>
          <w:b w:val="0"/>
          <w:bCs w:val="0"/>
          <w:color w:val="000000"/>
          <w:sz w:val="22"/>
          <w:szCs w:val="20"/>
        </w:rPr>
      </w:pPr>
    </w:p>
    <w:p w14:paraId="3B5C9C3C" w14:textId="6AE6A3A9" w:rsidR="001B16D9" w:rsidRPr="002C3A0F" w:rsidRDefault="001B16D9" w:rsidP="003C2D0E">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 xml:space="preserve">Considérant l’intérêt de participer </w:t>
      </w:r>
      <w:r w:rsidR="00DC26F9" w:rsidRPr="002C3A0F">
        <w:rPr>
          <w:rFonts w:ascii="Times New Roman" w:hAnsi="Times New Roman" w:cs="Times New Roman"/>
          <w:b w:val="0"/>
          <w:bCs w:val="0"/>
          <w:color w:val="000000"/>
          <w:sz w:val="22"/>
          <w:szCs w:val="20"/>
        </w:rPr>
        <w:t>au marché mutualisé</w:t>
      </w:r>
      <w:r w:rsidRPr="002C3A0F">
        <w:rPr>
          <w:rFonts w:ascii="Times New Roman" w:hAnsi="Times New Roman" w:cs="Times New Roman"/>
          <w:b w:val="0"/>
          <w:bCs w:val="0"/>
          <w:color w:val="000000"/>
          <w:sz w:val="22"/>
          <w:szCs w:val="20"/>
        </w:rPr>
        <w:t xml:space="preserve"> proposé par l</w:t>
      </w:r>
      <w:r w:rsidR="004E67F2">
        <w:rPr>
          <w:rFonts w:ascii="Times New Roman" w:hAnsi="Times New Roman" w:cs="Times New Roman"/>
          <w:b w:val="0"/>
          <w:bCs w:val="0"/>
          <w:color w:val="000000"/>
          <w:sz w:val="22"/>
          <w:szCs w:val="20"/>
        </w:rPr>
        <w:t xml:space="preserve">e Centre de gestion </w:t>
      </w:r>
      <w:r w:rsidR="003C2D0E">
        <w:rPr>
          <w:rFonts w:ascii="Times New Roman" w:hAnsi="Times New Roman" w:cs="Times New Roman"/>
          <w:b w:val="0"/>
          <w:bCs w:val="0"/>
          <w:color w:val="000000"/>
          <w:sz w:val="22"/>
          <w:szCs w:val="20"/>
        </w:rPr>
        <w:t xml:space="preserve">de la Charente-Maritime </w:t>
      </w:r>
      <w:r w:rsidR="004E67F2">
        <w:rPr>
          <w:rFonts w:ascii="Times New Roman" w:hAnsi="Times New Roman" w:cs="Times New Roman"/>
          <w:b w:val="0"/>
          <w:bCs w:val="0"/>
          <w:color w:val="000000"/>
          <w:sz w:val="22"/>
          <w:szCs w:val="20"/>
        </w:rPr>
        <w:t>et</w:t>
      </w:r>
      <w:r w:rsidRPr="002C3A0F">
        <w:rPr>
          <w:rFonts w:ascii="Times New Roman" w:hAnsi="Times New Roman" w:cs="Times New Roman"/>
          <w:b w:val="0"/>
          <w:bCs w:val="0"/>
          <w:color w:val="000000"/>
          <w:sz w:val="22"/>
          <w:szCs w:val="20"/>
        </w:rPr>
        <w:t xml:space="preserve"> afin de pouvoir prendre une décision avant fin </w:t>
      </w:r>
      <w:r w:rsidR="004E67F2">
        <w:rPr>
          <w:rFonts w:ascii="Times New Roman" w:hAnsi="Times New Roman" w:cs="Times New Roman"/>
          <w:b w:val="0"/>
          <w:bCs w:val="0"/>
          <w:color w:val="000000"/>
          <w:sz w:val="22"/>
          <w:szCs w:val="20"/>
        </w:rPr>
        <w:t>2024</w:t>
      </w:r>
      <w:r w:rsidR="00BE2BAC">
        <w:rPr>
          <w:rFonts w:ascii="Times New Roman" w:hAnsi="Times New Roman" w:cs="Times New Roman"/>
          <w:b w:val="0"/>
          <w:bCs w:val="0"/>
          <w:color w:val="000000"/>
          <w:sz w:val="22"/>
          <w:szCs w:val="20"/>
        </w:rPr>
        <w:t> </w:t>
      </w:r>
    </w:p>
    <w:p w14:paraId="161C7240" w14:textId="77777777" w:rsidR="00BA778D" w:rsidRPr="002C3A0F" w:rsidRDefault="00BA778D" w:rsidP="006E721C"/>
    <w:p w14:paraId="2B611962" w14:textId="77777777" w:rsidR="00BA778D" w:rsidRPr="002C3A0F" w:rsidRDefault="00BA778D" w:rsidP="006E721C"/>
    <w:p w14:paraId="11C01908" w14:textId="30FF74A3" w:rsidR="001B16D9" w:rsidRPr="002C3A0F" w:rsidRDefault="001B16D9" w:rsidP="001B16D9">
      <w:pPr>
        <w:jc w:val="center"/>
        <w:rPr>
          <w:b/>
          <w:bCs/>
        </w:rPr>
      </w:pPr>
      <w:r w:rsidRPr="002C3A0F">
        <w:rPr>
          <w:b/>
          <w:bCs/>
        </w:rPr>
        <w:t>DÉCISION</w:t>
      </w:r>
    </w:p>
    <w:p w14:paraId="569A4E18" w14:textId="77777777" w:rsidR="001B16D9" w:rsidRPr="002C3A0F" w:rsidRDefault="001B16D9" w:rsidP="006E721C"/>
    <w:p w14:paraId="5C876450" w14:textId="77777777" w:rsidR="001B16D9" w:rsidRPr="002C3A0F" w:rsidRDefault="001B16D9" w:rsidP="001B16D9">
      <w:pPr>
        <w:rPr>
          <w:sz w:val="22"/>
        </w:rPr>
      </w:pPr>
    </w:p>
    <w:p w14:paraId="51202834" w14:textId="77777777" w:rsidR="001B16D9" w:rsidRPr="002C3A0F" w:rsidRDefault="001B16D9" w:rsidP="00127F75">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 xml:space="preserve">Le Conseil municipal </w:t>
      </w:r>
      <w:r w:rsidRPr="002C3A0F">
        <w:rPr>
          <w:rFonts w:ascii="Times New Roman" w:hAnsi="Times New Roman" w:cs="Times New Roman"/>
          <w:b w:val="0"/>
          <w:bCs w:val="0"/>
          <w:i/>
          <w:iCs/>
          <w:color w:val="000000"/>
          <w:sz w:val="22"/>
          <w:szCs w:val="20"/>
        </w:rPr>
        <w:t>(ou autre assemblée)</w:t>
      </w:r>
      <w:r w:rsidRPr="002C3A0F">
        <w:rPr>
          <w:rFonts w:ascii="Times New Roman" w:hAnsi="Times New Roman" w:cs="Times New Roman"/>
          <w:b w:val="0"/>
          <w:bCs w:val="0"/>
          <w:color w:val="000000"/>
          <w:sz w:val="22"/>
          <w:szCs w:val="20"/>
        </w:rPr>
        <w:t>, après en avoir délibéré,</w:t>
      </w:r>
    </w:p>
    <w:p w14:paraId="59B3363F" w14:textId="77777777" w:rsidR="001B16D9" w:rsidRPr="002C3A0F" w:rsidRDefault="001B16D9" w:rsidP="00127F75">
      <w:pPr>
        <w:pStyle w:val="AL-F"/>
        <w:spacing w:line="360" w:lineRule="auto"/>
        <w:jc w:val="both"/>
        <w:rPr>
          <w:rFonts w:ascii="Times New Roman" w:hAnsi="Times New Roman" w:cs="Times New Roman"/>
          <w:b w:val="0"/>
          <w:bCs w:val="0"/>
          <w:i/>
          <w:iCs/>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 xml:space="preserve">À l'unanimité des membres présents </w:t>
      </w:r>
      <w:r w:rsidRPr="002C3A0F">
        <w:rPr>
          <w:rFonts w:ascii="Times New Roman" w:hAnsi="Times New Roman" w:cs="Times New Roman"/>
          <w:b w:val="0"/>
          <w:bCs w:val="0"/>
          <w:i/>
          <w:iCs/>
          <w:color w:val="000000"/>
          <w:sz w:val="22"/>
          <w:szCs w:val="20"/>
        </w:rPr>
        <w:t>(</w:t>
      </w:r>
      <w:proofErr w:type="gramStart"/>
      <w:r w:rsidRPr="002C3A0F">
        <w:rPr>
          <w:rFonts w:ascii="Times New Roman" w:hAnsi="Times New Roman" w:cs="Times New Roman"/>
          <w:b w:val="0"/>
          <w:bCs w:val="0"/>
          <w:i/>
          <w:iCs/>
          <w:color w:val="000000"/>
          <w:sz w:val="22"/>
          <w:szCs w:val="20"/>
        </w:rPr>
        <w:t>ou</w:t>
      </w:r>
      <w:proofErr w:type="gramEnd"/>
      <w:r w:rsidRPr="002C3A0F">
        <w:rPr>
          <w:rFonts w:ascii="Times New Roman" w:hAnsi="Times New Roman" w:cs="Times New Roman"/>
          <w:b w:val="0"/>
          <w:bCs w:val="0"/>
          <w:i/>
          <w:iCs/>
          <w:color w:val="000000"/>
          <w:sz w:val="22"/>
          <w:szCs w:val="20"/>
        </w:rPr>
        <w:t xml:space="preserve"> : </w:t>
      </w:r>
      <w:r w:rsidRPr="002C3A0F">
        <w:rPr>
          <w:rFonts w:ascii="Times New Roman" w:hAnsi="Times New Roman" w:cs="Times New Roman"/>
          <w:b w:val="0"/>
          <w:bCs w:val="0"/>
          <w:color w:val="000000"/>
          <w:sz w:val="22"/>
          <w:szCs w:val="20"/>
        </w:rPr>
        <w:t>par ...... voix pour, par ...... voix contre et par ...... abstention(s)</w:t>
      </w:r>
      <w:r w:rsidRPr="002C3A0F">
        <w:rPr>
          <w:rFonts w:ascii="Times New Roman" w:hAnsi="Times New Roman" w:cs="Times New Roman"/>
          <w:b w:val="0"/>
          <w:bCs w:val="0"/>
          <w:i/>
          <w:iCs/>
          <w:color w:val="000000"/>
          <w:sz w:val="22"/>
          <w:szCs w:val="20"/>
        </w:rPr>
        <w:t>)</w:t>
      </w:r>
    </w:p>
    <w:p w14:paraId="4B34E32E" w14:textId="77777777" w:rsidR="001B16D9" w:rsidRPr="002C3A0F" w:rsidRDefault="001B16D9" w:rsidP="00127F75">
      <w:pPr>
        <w:pStyle w:val="AL-F"/>
        <w:spacing w:line="360" w:lineRule="auto"/>
        <w:jc w:val="both"/>
        <w:rPr>
          <w:rFonts w:ascii="Times New Roman" w:hAnsi="Times New Roman" w:cs="Times New Roman"/>
          <w:color w:val="000000"/>
          <w:sz w:val="22"/>
          <w:szCs w:val="20"/>
        </w:rPr>
      </w:pPr>
    </w:p>
    <w:p w14:paraId="5161DB72" w14:textId="77777777" w:rsidR="00783327" w:rsidRDefault="001B16D9" w:rsidP="00127F75">
      <w:pPr>
        <w:spacing w:line="360" w:lineRule="auto"/>
        <w:jc w:val="both"/>
        <w:rPr>
          <w:color w:val="000000"/>
          <w:sz w:val="22"/>
          <w:szCs w:val="20"/>
        </w:rPr>
      </w:pPr>
      <w:r w:rsidRPr="002C3A0F">
        <w:rPr>
          <w:b/>
          <w:bCs/>
          <w:color w:val="000000"/>
          <w:sz w:val="22"/>
          <w:szCs w:val="20"/>
        </w:rPr>
        <w:t xml:space="preserve">DÉCIDE : </w:t>
      </w:r>
      <w:r w:rsidR="008C2D61" w:rsidRPr="002C3A0F">
        <w:rPr>
          <w:b/>
          <w:bCs/>
          <w:color w:val="000000"/>
          <w:sz w:val="22"/>
          <w:szCs w:val="20"/>
        </w:rPr>
        <w:t xml:space="preserve"> </w:t>
      </w:r>
    </w:p>
    <w:p w14:paraId="728F4D5E" w14:textId="08083C67" w:rsidR="00DC38F5" w:rsidRPr="002C3A0F" w:rsidRDefault="00783327" w:rsidP="00127F75">
      <w:pPr>
        <w:spacing w:line="360" w:lineRule="auto"/>
        <w:jc w:val="both"/>
        <w:rPr>
          <w:color w:val="000000"/>
          <w:sz w:val="22"/>
          <w:szCs w:val="20"/>
        </w:rPr>
      </w:pPr>
      <w:r>
        <w:rPr>
          <w:color w:val="000000"/>
          <w:sz w:val="22"/>
          <w:szCs w:val="20"/>
        </w:rPr>
        <w:t xml:space="preserve">De </w:t>
      </w:r>
      <w:r w:rsidR="00ED1A23" w:rsidRPr="002C3A0F">
        <w:rPr>
          <w:color w:val="000000"/>
          <w:sz w:val="22"/>
          <w:szCs w:val="20"/>
        </w:rPr>
        <w:t xml:space="preserve">se joindre à la convention de participation </w:t>
      </w:r>
      <w:r w:rsidR="00AC1478">
        <w:rPr>
          <w:color w:val="000000"/>
          <w:sz w:val="22"/>
          <w:szCs w:val="20"/>
        </w:rPr>
        <w:t>dans le domaine de la</w:t>
      </w:r>
      <w:r w:rsidR="00ED1A23" w:rsidRPr="002C3A0F">
        <w:rPr>
          <w:color w:val="000000"/>
          <w:sz w:val="22"/>
          <w:szCs w:val="20"/>
        </w:rPr>
        <w:t xml:space="preserve"> prévoyance </w:t>
      </w:r>
      <w:r w:rsidR="00DC38F5" w:rsidRPr="002C3A0F">
        <w:rPr>
          <w:color w:val="000000"/>
          <w:sz w:val="22"/>
          <w:szCs w:val="20"/>
        </w:rPr>
        <w:t>que le</w:t>
      </w:r>
      <w:r w:rsidR="00ED1A23" w:rsidRPr="002C3A0F">
        <w:rPr>
          <w:color w:val="000000"/>
          <w:sz w:val="22"/>
          <w:szCs w:val="20"/>
        </w:rPr>
        <w:t xml:space="preserve"> Centre de gestion</w:t>
      </w:r>
      <w:r w:rsidR="00DC38F5" w:rsidRPr="002C3A0F">
        <w:rPr>
          <w:color w:val="000000"/>
          <w:sz w:val="22"/>
          <w:szCs w:val="20"/>
        </w:rPr>
        <w:t xml:space="preserve"> de la Charente-Maritime prévoit de </w:t>
      </w:r>
      <w:r w:rsidR="003B6150">
        <w:rPr>
          <w:color w:val="000000"/>
          <w:sz w:val="22"/>
          <w:szCs w:val="20"/>
        </w:rPr>
        <w:t>conclure</w:t>
      </w:r>
      <w:r w:rsidR="00DC38F5" w:rsidRPr="002C3A0F">
        <w:rPr>
          <w:color w:val="000000"/>
          <w:sz w:val="22"/>
          <w:szCs w:val="20"/>
        </w:rPr>
        <w:t xml:space="preserve"> conformément </w:t>
      </w:r>
      <w:r w:rsidR="003C2D0E">
        <w:rPr>
          <w:color w:val="000000"/>
          <w:sz w:val="22"/>
          <w:szCs w:val="20"/>
        </w:rPr>
        <w:t xml:space="preserve">à </w:t>
      </w:r>
      <w:r w:rsidR="00AC1478" w:rsidRPr="002C3A0F">
        <w:rPr>
          <w:color w:val="000000"/>
          <w:sz w:val="22"/>
          <w:szCs w:val="20"/>
        </w:rPr>
        <w:t xml:space="preserve">l’article 25-1 de l’ordonnance n°2021-175 du 17 février 2021 </w:t>
      </w:r>
      <w:r w:rsidR="00DC38F5" w:rsidRPr="002C3A0F">
        <w:rPr>
          <w:color w:val="000000"/>
          <w:sz w:val="22"/>
          <w:szCs w:val="20"/>
        </w:rPr>
        <w:t xml:space="preserve">et de lui </w:t>
      </w:r>
      <w:r w:rsidR="003E66B4" w:rsidRPr="002C3A0F">
        <w:rPr>
          <w:b/>
          <w:bCs/>
          <w:color w:val="000000"/>
          <w:sz w:val="22"/>
          <w:szCs w:val="20"/>
        </w:rPr>
        <w:t>donner mandat</w:t>
      </w:r>
      <w:r w:rsidR="00DC38F5" w:rsidRPr="002C3A0F">
        <w:rPr>
          <w:color w:val="000000"/>
          <w:sz w:val="22"/>
          <w:szCs w:val="20"/>
        </w:rPr>
        <w:t xml:space="preserve"> : </w:t>
      </w:r>
    </w:p>
    <w:p w14:paraId="276A05DC" w14:textId="77777777" w:rsidR="00DC38F5" w:rsidRPr="002C3A0F" w:rsidRDefault="00DC38F5" w:rsidP="00127F75">
      <w:pPr>
        <w:spacing w:line="360" w:lineRule="auto"/>
        <w:jc w:val="both"/>
        <w:rPr>
          <w:color w:val="000000"/>
          <w:sz w:val="22"/>
          <w:szCs w:val="20"/>
        </w:rPr>
      </w:pPr>
    </w:p>
    <w:p w14:paraId="6BBBD0C5" w14:textId="1C32F274" w:rsidR="00DC38F5" w:rsidRPr="002C3A0F" w:rsidRDefault="00DC38F5" w:rsidP="00127F75">
      <w:pPr>
        <w:spacing w:line="360" w:lineRule="auto"/>
        <w:jc w:val="both"/>
        <w:rPr>
          <w:color w:val="000000"/>
          <w:sz w:val="22"/>
          <w:szCs w:val="20"/>
        </w:rPr>
      </w:pPr>
      <w:r w:rsidRPr="002C3A0F">
        <w:rPr>
          <w:color w:val="000000"/>
          <w:sz w:val="22"/>
          <w:szCs w:val="20"/>
        </w:rPr>
        <w:t xml:space="preserve">Pour </w:t>
      </w:r>
      <w:r w:rsidRPr="002C3A0F">
        <w:rPr>
          <w:b/>
          <w:bCs/>
          <w:color w:val="000000"/>
          <w:sz w:val="22"/>
          <w:szCs w:val="20"/>
        </w:rPr>
        <w:t>lancer l</w:t>
      </w:r>
      <w:r w:rsidR="005B617E">
        <w:rPr>
          <w:b/>
          <w:bCs/>
          <w:color w:val="000000"/>
          <w:sz w:val="22"/>
          <w:szCs w:val="20"/>
        </w:rPr>
        <w:t xml:space="preserve">a consultation </w:t>
      </w:r>
      <w:r w:rsidRPr="002C3A0F">
        <w:rPr>
          <w:color w:val="000000"/>
          <w:sz w:val="22"/>
          <w:szCs w:val="20"/>
        </w:rPr>
        <w:t xml:space="preserve">nécessaire </w:t>
      </w:r>
      <w:r w:rsidR="000A3A2D" w:rsidRPr="002C3A0F">
        <w:rPr>
          <w:color w:val="000000"/>
          <w:sz w:val="22"/>
          <w:szCs w:val="20"/>
        </w:rPr>
        <w:t xml:space="preserve">à sa </w:t>
      </w:r>
      <w:r w:rsidR="003B6150">
        <w:rPr>
          <w:color w:val="000000"/>
          <w:sz w:val="22"/>
          <w:szCs w:val="20"/>
        </w:rPr>
        <w:t>conclusion</w:t>
      </w:r>
    </w:p>
    <w:p w14:paraId="3C52FE25" w14:textId="5BA6D74D" w:rsidR="00DC38F5" w:rsidRPr="002C3A0F" w:rsidRDefault="00DC38F5" w:rsidP="00127F75">
      <w:pPr>
        <w:spacing w:line="360" w:lineRule="auto"/>
        <w:jc w:val="both"/>
        <w:rPr>
          <w:color w:val="000000"/>
          <w:sz w:val="22"/>
          <w:szCs w:val="20"/>
        </w:rPr>
      </w:pPr>
      <w:r w:rsidRPr="002C3A0F">
        <w:rPr>
          <w:color w:val="000000"/>
          <w:sz w:val="22"/>
          <w:szCs w:val="20"/>
        </w:rPr>
        <w:t xml:space="preserve">ET </w:t>
      </w:r>
    </w:p>
    <w:p w14:paraId="24B5BB23" w14:textId="5940154C" w:rsidR="001B16D9" w:rsidRPr="002C3A0F" w:rsidRDefault="00DC38F5" w:rsidP="00127F75">
      <w:pPr>
        <w:spacing w:line="360" w:lineRule="auto"/>
        <w:jc w:val="both"/>
        <w:rPr>
          <w:color w:val="000000"/>
          <w:sz w:val="22"/>
          <w:szCs w:val="20"/>
        </w:rPr>
      </w:pPr>
      <w:r w:rsidRPr="002C3A0F">
        <w:rPr>
          <w:color w:val="000000"/>
          <w:sz w:val="22"/>
          <w:szCs w:val="20"/>
        </w:rPr>
        <w:t>Pour</w:t>
      </w:r>
      <w:r w:rsidR="003E66B4" w:rsidRPr="002C3A0F">
        <w:rPr>
          <w:color w:val="000000"/>
          <w:sz w:val="22"/>
          <w:szCs w:val="20"/>
        </w:rPr>
        <w:t xml:space="preserve"> </w:t>
      </w:r>
      <w:r w:rsidR="003E66B4" w:rsidRPr="002C3A0F">
        <w:rPr>
          <w:b/>
          <w:bCs/>
          <w:color w:val="000000"/>
          <w:sz w:val="22"/>
          <w:szCs w:val="20"/>
        </w:rPr>
        <w:t>négocier un accord</w:t>
      </w:r>
      <w:r w:rsidRPr="002C3A0F">
        <w:rPr>
          <w:b/>
          <w:bCs/>
          <w:color w:val="000000"/>
          <w:sz w:val="22"/>
          <w:szCs w:val="20"/>
        </w:rPr>
        <w:t xml:space="preserve"> </w:t>
      </w:r>
      <w:r w:rsidR="003E66B4" w:rsidRPr="002C3A0F">
        <w:rPr>
          <w:color w:val="000000"/>
          <w:sz w:val="22"/>
          <w:szCs w:val="20"/>
        </w:rPr>
        <w:t xml:space="preserve">avec les organisations syndicales représentatives </w:t>
      </w:r>
    </w:p>
    <w:p w14:paraId="0DEF1DC9" w14:textId="77777777" w:rsidR="00783327" w:rsidRDefault="00783327" w:rsidP="00783327">
      <w:pPr>
        <w:pStyle w:val="AL-F"/>
        <w:spacing w:line="360" w:lineRule="auto"/>
        <w:jc w:val="both"/>
        <w:rPr>
          <w:rFonts w:ascii="Times New Roman" w:hAnsi="Times New Roman" w:cs="Times New Roman"/>
          <w:bCs w:val="0"/>
          <w:color w:val="000000"/>
          <w:sz w:val="22"/>
          <w:szCs w:val="20"/>
        </w:rPr>
      </w:pPr>
    </w:p>
    <w:p w14:paraId="29565AE6" w14:textId="77777777" w:rsidR="00783327" w:rsidRPr="00102C1D" w:rsidRDefault="00783327" w:rsidP="00783327">
      <w:pPr>
        <w:pStyle w:val="AL-F"/>
        <w:spacing w:line="360" w:lineRule="auto"/>
        <w:jc w:val="both"/>
        <w:rPr>
          <w:rFonts w:ascii="Times New Roman" w:hAnsi="Times New Roman" w:cs="Times New Roman"/>
          <w:b w:val="0"/>
          <w:color w:val="000000"/>
          <w:sz w:val="22"/>
          <w:szCs w:val="20"/>
        </w:rPr>
      </w:pPr>
      <w:r w:rsidRPr="003C2D0E">
        <w:rPr>
          <w:rFonts w:ascii="Times New Roman" w:hAnsi="Times New Roman" w:cs="Times New Roman"/>
          <w:bCs w:val="0"/>
          <w:color w:val="000000"/>
          <w:sz w:val="22"/>
          <w:szCs w:val="20"/>
        </w:rPr>
        <w:t>De donner mandat au Maire (ou Président)</w:t>
      </w:r>
      <w:r w:rsidRPr="003C2D0E">
        <w:rPr>
          <w:rFonts w:ascii="Times New Roman" w:hAnsi="Times New Roman" w:cs="Times New Roman"/>
          <w:b w:val="0"/>
          <w:color w:val="000000"/>
          <w:sz w:val="22"/>
          <w:szCs w:val="20"/>
        </w:rPr>
        <w:t xml:space="preserve"> pour déterminer avec le Centre de gestion les conditions de déroulement de la négociation et les modalités de conclusion de cet accord ainsi que pour approuver l’accord négocié conformément à l’article L224-3 du CGFP.</w:t>
      </w:r>
      <w:r>
        <w:rPr>
          <w:rFonts w:ascii="Times New Roman" w:hAnsi="Times New Roman" w:cs="Times New Roman"/>
          <w:b w:val="0"/>
          <w:color w:val="000000"/>
          <w:sz w:val="22"/>
          <w:szCs w:val="20"/>
        </w:rPr>
        <w:t xml:space="preserve"> </w:t>
      </w:r>
    </w:p>
    <w:p w14:paraId="6F0FFB6F" w14:textId="77777777" w:rsidR="001B16D9" w:rsidRPr="002C3A0F" w:rsidRDefault="001B16D9" w:rsidP="00127F75">
      <w:pPr>
        <w:pStyle w:val="AL-F"/>
        <w:spacing w:line="360" w:lineRule="auto"/>
        <w:jc w:val="both"/>
        <w:rPr>
          <w:rFonts w:ascii="Times New Roman" w:hAnsi="Times New Roman" w:cs="Times New Roman"/>
          <w:bCs w:val="0"/>
          <w:color w:val="000000"/>
          <w:sz w:val="22"/>
          <w:szCs w:val="20"/>
        </w:rPr>
      </w:pPr>
    </w:p>
    <w:p w14:paraId="61327C9E" w14:textId="298F0F78" w:rsidR="004E67F2" w:rsidRDefault="001B16D9" w:rsidP="00127F75">
      <w:pPr>
        <w:spacing w:line="360" w:lineRule="auto"/>
        <w:jc w:val="both"/>
        <w:rPr>
          <w:color w:val="000000"/>
          <w:sz w:val="22"/>
          <w:szCs w:val="20"/>
        </w:rPr>
      </w:pPr>
      <w:r w:rsidRPr="002C3A0F">
        <w:rPr>
          <w:b/>
          <w:color w:val="000000"/>
          <w:sz w:val="22"/>
          <w:szCs w:val="20"/>
        </w:rPr>
        <w:t>PREND ACTE</w:t>
      </w:r>
      <w:r w:rsidRPr="002C3A0F">
        <w:rPr>
          <w:b/>
          <w:bCs/>
          <w:color w:val="000000"/>
          <w:sz w:val="22"/>
          <w:szCs w:val="20"/>
        </w:rPr>
        <w:t xml:space="preserve"> </w:t>
      </w:r>
      <w:r w:rsidRPr="002C3A0F">
        <w:rPr>
          <w:color w:val="000000"/>
          <w:sz w:val="22"/>
          <w:szCs w:val="20"/>
        </w:rPr>
        <w:t xml:space="preserve">que les tarifs et garanties lui seront soumis préalablement afin qu’il puisse prendre la décision de signer ou non la convention de participation souscrite par le Centre de </w:t>
      </w:r>
      <w:r w:rsidR="004E67F2">
        <w:rPr>
          <w:color w:val="000000"/>
          <w:sz w:val="22"/>
          <w:szCs w:val="20"/>
        </w:rPr>
        <w:t>g</w:t>
      </w:r>
      <w:r w:rsidRPr="002C3A0F">
        <w:rPr>
          <w:color w:val="000000"/>
          <w:sz w:val="22"/>
          <w:szCs w:val="20"/>
        </w:rPr>
        <w:t xml:space="preserve">estion </w:t>
      </w:r>
      <w:r w:rsidR="00537CD0">
        <w:rPr>
          <w:color w:val="000000"/>
          <w:sz w:val="22"/>
          <w:szCs w:val="20"/>
        </w:rPr>
        <w:t xml:space="preserve">dont la prise d’effet </w:t>
      </w:r>
      <w:r w:rsidR="00880770">
        <w:rPr>
          <w:color w:val="000000"/>
          <w:sz w:val="22"/>
          <w:szCs w:val="20"/>
        </w:rPr>
        <w:t>sera</w:t>
      </w:r>
      <w:r w:rsidR="00537CD0">
        <w:rPr>
          <w:color w:val="000000"/>
          <w:sz w:val="22"/>
          <w:szCs w:val="20"/>
        </w:rPr>
        <w:t xml:space="preserve"> fixée au 1</w:t>
      </w:r>
      <w:r w:rsidR="00537CD0" w:rsidRPr="00537CD0">
        <w:rPr>
          <w:color w:val="000000"/>
          <w:sz w:val="22"/>
          <w:szCs w:val="20"/>
          <w:vertAlign w:val="superscript"/>
        </w:rPr>
        <w:t>er</w:t>
      </w:r>
      <w:r w:rsidR="00537CD0">
        <w:rPr>
          <w:color w:val="000000"/>
          <w:sz w:val="22"/>
          <w:szCs w:val="20"/>
        </w:rPr>
        <w:t xml:space="preserve"> janvier 2025.</w:t>
      </w:r>
    </w:p>
    <w:p w14:paraId="61C5D1DD" w14:textId="0524F489" w:rsidR="004E67F2" w:rsidRPr="004E67F2" w:rsidRDefault="004E67F2" w:rsidP="004E67F2">
      <w:pPr>
        <w:ind w:left="4678"/>
        <w:jc w:val="both"/>
        <w:rPr>
          <w:color w:val="000000"/>
          <w:sz w:val="22"/>
          <w:szCs w:val="20"/>
        </w:rPr>
      </w:pPr>
      <w:r w:rsidRPr="004E67F2">
        <w:rPr>
          <w:color w:val="000000"/>
          <w:sz w:val="22"/>
          <w:szCs w:val="20"/>
        </w:rPr>
        <w:t xml:space="preserve"> Fait à ......, le ......</w:t>
      </w:r>
    </w:p>
    <w:p w14:paraId="7D110052" w14:textId="77777777" w:rsidR="004E67F2" w:rsidRPr="004E67F2" w:rsidRDefault="004E67F2" w:rsidP="004E67F2">
      <w:pPr>
        <w:ind w:left="4678"/>
        <w:jc w:val="both"/>
        <w:rPr>
          <w:color w:val="000000"/>
          <w:sz w:val="22"/>
          <w:szCs w:val="20"/>
        </w:rPr>
      </w:pPr>
      <w:r w:rsidRPr="004E67F2">
        <w:rPr>
          <w:color w:val="000000"/>
          <w:sz w:val="22"/>
          <w:szCs w:val="20"/>
        </w:rPr>
        <w:t xml:space="preserve"> </w:t>
      </w:r>
      <w:proofErr w:type="gramStart"/>
      <w:r w:rsidRPr="004E67F2">
        <w:rPr>
          <w:color w:val="000000"/>
          <w:sz w:val="22"/>
          <w:szCs w:val="20"/>
        </w:rPr>
        <w:t>prénom</w:t>
      </w:r>
      <w:proofErr w:type="gramEnd"/>
      <w:r w:rsidRPr="004E67F2">
        <w:rPr>
          <w:color w:val="000000"/>
          <w:sz w:val="22"/>
          <w:szCs w:val="20"/>
        </w:rPr>
        <w:t>, nom et qualité du signataire</w:t>
      </w:r>
    </w:p>
    <w:p w14:paraId="011B4EB4" w14:textId="77777777" w:rsidR="004E67F2" w:rsidRPr="004E67F2" w:rsidRDefault="004E67F2" w:rsidP="004E67F2">
      <w:pPr>
        <w:jc w:val="both"/>
        <w:rPr>
          <w:color w:val="000000"/>
          <w:sz w:val="22"/>
          <w:szCs w:val="20"/>
        </w:rPr>
      </w:pPr>
    </w:p>
    <w:p w14:paraId="0FA70AAA" w14:textId="77777777" w:rsidR="004E67F2" w:rsidRPr="004E67F2" w:rsidRDefault="004E67F2" w:rsidP="004E67F2">
      <w:pPr>
        <w:jc w:val="both"/>
        <w:rPr>
          <w:color w:val="000000"/>
          <w:sz w:val="22"/>
          <w:szCs w:val="20"/>
        </w:rPr>
      </w:pPr>
    </w:p>
    <w:p w14:paraId="1650C2E0" w14:textId="77777777" w:rsidR="004E67F2" w:rsidRPr="004E67F2" w:rsidRDefault="004E67F2" w:rsidP="004E67F2">
      <w:pPr>
        <w:jc w:val="both"/>
        <w:rPr>
          <w:color w:val="000000"/>
          <w:sz w:val="22"/>
          <w:szCs w:val="20"/>
        </w:rPr>
      </w:pPr>
      <w:r w:rsidRPr="004E67F2">
        <w:rPr>
          <w:color w:val="000000"/>
          <w:sz w:val="22"/>
          <w:szCs w:val="20"/>
        </w:rPr>
        <w:t>– Transmis au représentant de l'État le : ...... (Date de transmission)</w:t>
      </w:r>
    </w:p>
    <w:p w14:paraId="3350C34F" w14:textId="77777777" w:rsidR="004E67F2" w:rsidRPr="004E67F2" w:rsidRDefault="004E67F2" w:rsidP="004E67F2">
      <w:pPr>
        <w:jc w:val="both"/>
        <w:rPr>
          <w:color w:val="000000"/>
          <w:sz w:val="22"/>
          <w:szCs w:val="20"/>
        </w:rPr>
      </w:pPr>
      <w:r w:rsidRPr="004E67F2">
        <w:rPr>
          <w:color w:val="000000"/>
          <w:sz w:val="22"/>
          <w:szCs w:val="20"/>
        </w:rPr>
        <w:t xml:space="preserve"> – Publié le : ...... (Date de publication)</w:t>
      </w:r>
    </w:p>
    <w:p w14:paraId="0C59F235" w14:textId="77777777" w:rsidR="00B64EB0" w:rsidRPr="002C3A0F" w:rsidRDefault="00B64EB0" w:rsidP="00DF0F63"/>
    <w:sectPr w:rsidR="00B64EB0" w:rsidRPr="002C3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E01"/>
    <w:multiLevelType w:val="hybridMultilevel"/>
    <w:tmpl w:val="13E49398"/>
    <w:lvl w:ilvl="0" w:tplc="BC42BA20">
      <w:start w:val="1"/>
      <w:numFmt w:val="bullet"/>
      <w:lvlText w:val=""/>
      <w:lvlJc w:val="righ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B629B"/>
    <w:multiLevelType w:val="hybridMultilevel"/>
    <w:tmpl w:val="5734CD7A"/>
    <w:lvl w:ilvl="0" w:tplc="BC42BA20">
      <w:start w:val="1"/>
      <w:numFmt w:val="bullet"/>
      <w:lvlText w:val=""/>
      <w:lvlJc w:val="righ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F5597"/>
    <w:multiLevelType w:val="hybridMultilevel"/>
    <w:tmpl w:val="9790D2D8"/>
    <w:lvl w:ilvl="0" w:tplc="BC42BA20">
      <w:start w:val="1"/>
      <w:numFmt w:val="bullet"/>
      <w:lvlText w:val=""/>
      <w:lvlJc w:val="righ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E92512"/>
    <w:multiLevelType w:val="hybridMultilevel"/>
    <w:tmpl w:val="3CF278B6"/>
    <w:lvl w:ilvl="0" w:tplc="DE24912E">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4509A0"/>
    <w:multiLevelType w:val="hybridMultilevel"/>
    <w:tmpl w:val="F86866F6"/>
    <w:lvl w:ilvl="0" w:tplc="BC42BA20">
      <w:start w:val="1"/>
      <w:numFmt w:val="bullet"/>
      <w:lvlText w:val=""/>
      <w:lvlJc w:val="righ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373633">
    <w:abstractNumId w:val="0"/>
  </w:num>
  <w:num w:numId="2" w16cid:durableId="1811054555">
    <w:abstractNumId w:val="1"/>
  </w:num>
  <w:num w:numId="3" w16cid:durableId="839665118">
    <w:abstractNumId w:val="2"/>
  </w:num>
  <w:num w:numId="4" w16cid:durableId="1314678853">
    <w:abstractNumId w:val="4"/>
  </w:num>
  <w:num w:numId="5" w16cid:durableId="1008409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8D"/>
    <w:rsid w:val="00071598"/>
    <w:rsid w:val="000A3A2D"/>
    <w:rsid w:val="00127F75"/>
    <w:rsid w:val="0017656D"/>
    <w:rsid w:val="001B16D9"/>
    <w:rsid w:val="001D2633"/>
    <w:rsid w:val="001D6B35"/>
    <w:rsid w:val="00202628"/>
    <w:rsid w:val="00216348"/>
    <w:rsid w:val="00226805"/>
    <w:rsid w:val="00242D82"/>
    <w:rsid w:val="002977C0"/>
    <w:rsid w:val="002A1E7B"/>
    <w:rsid w:val="002A5838"/>
    <w:rsid w:val="002C3A0F"/>
    <w:rsid w:val="003B6150"/>
    <w:rsid w:val="003C2D0E"/>
    <w:rsid w:val="003C4759"/>
    <w:rsid w:val="003D0719"/>
    <w:rsid w:val="003D5B03"/>
    <w:rsid w:val="003E66B4"/>
    <w:rsid w:val="003F29CE"/>
    <w:rsid w:val="004E67F2"/>
    <w:rsid w:val="0051031E"/>
    <w:rsid w:val="00537CD0"/>
    <w:rsid w:val="005B617E"/>
    <w:rsid w:val="00634B8B"/>
    <w:rsid w:val="00681F1B"/>
    <w:rsid w:val="006D5575"/>
    <w:rsid w:val="006E721C"/>
    <w:rsid w:val="00783327"/>
    <w:rsid w:val="008273FD"/>
    <w:rsid w:val="00880770"/>
    <w:rsid w:val="008C2D61"/>
    <w:rsid w:val="008E4D31"/>
    <w:rsid w:val="009202CD"/>
    <w:rsid w:val="00A15179"/>
    <w:rsid w:val="00AC1478"/>
    <w:rsid w:val="00B518AF"/>
    <w:rsid w:val="00B64EB0"/>
    <w:rsid w:val="00B71987"/>
    <w:rsid w:val="00BA778D"/>
    <w:rsid w:val="00BC393C"/>
    <w:rsid w:val="00BD1C3B"/>
    <w:rsid w:val="00BE2BAC"/>
    <w:rsid w:val="00D32965"/>
    <w:rsid w:val="00D70338"/>
    <w:rsid w:val="00DA777A"/>
    <w:rsid w:val="00DC26F9"/>
    <w:rsid w:val="00DC38F5"/>
    <w:rsid w:val="00DF0F63"/>
    <w:rsid w:val="00ED1A23"/>
    <w:rsid w:val="00F2354E"/>
    <w:rsid w:val="00F3617B"/>
    <w:rsid w:val="00F375B9"/>
    <w:rsid w:val="00FA7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ACF4"/>
  <w15:chartTrackingRefBased/>
  <w15:docId w15:val="{54030A6D-ADC4-49B1-9C3C-732C0BDA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8D"/>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uiPriority w:val="9"/>
    <w:qFormat/>
    <w:rsid w:val="00BA77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qFormat/>
    <w:rsid w:val="00BA778D"/>
    <w:pPr>
      <w:keepNext/>
      <w:jc w:val="center"/>
      <w:outlineLvl w:val="2"/>
    </w:pPr>
    <w:rPr>
      <w:b/>
      <w:bCs/>
      <w:sz w:val="24"/>
    </w:rPr>
  </w:style>
  <w:style w:type="paragraph" w:styleId="Titre4">
    <w:name w:val="heading 4"/>
    <w:basedOn w:val="Normal"/>
    <w:next w:val="Normal"/>
    <w:link w:val="Titre4Car"/>
    <w:qFormat/>
    <w:rsid w:val="00BA778D"/>
    <w:pPr>
      <w:keepNext/>
      <w:pBdr>
        <w:top w:val="single" w:sz="4" w:space="1" w:color="auto"/>
        <w:left w:val="single" w:sz="4" w:space="4" w:color="auto"/>
        <w:bottom w:val="single" w:sz="4" w:space="1" w:color="auto"/>
        <w:right w:val="single" w:sz="4" w:space="4" w:color="auto"/>
      </w:pBdr>
      <w:jc w:val="center"/>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2A583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2A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6B35"/>
    <w:pPr>
      <w:ind w:left="720"/>
      <w:contextualSpacing/>
    </w:pPr>
  </w:style>
  <w:style w:type="character" w:customStyle="1" w:styleId="Titre3Car">
    <w:name w:val="Titre 3 Car"/>
    <w:basedOn w:val="Policepardfaut"/>
    <w:link w:val="Titre3"/>
    <w:rsid w:val="00BA778D"/>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BA778D"/>
    <w:rPr>
      <w:rFonts w:ascii="Times New Roman" w:eastAsia="Times New Roman" w:hAnsi="Times New Roman" w:cs="Times New Roman"/>
      <w:b/>
      <w:bCs/>
      <w:szCs w:val="24"/>
      <w:lang w:eastAsia="fr-FR"/>
    </w:rPr>
  </w:style>
  <w:style w:type="paragraph" w:styleId="En-tte">
    <w:name w:val="header"/>
    <w:basedOn w:val="Normal"/>
    <w:link w:val="En-tteCar"/>
    <w:semiHidden/>
    <w:rsid w:val="00BA778D"/>
    <w:pPr>
      <w:tabs>
        <w:tab w:val="center" w:pos="4536"/>
        <w:tab w:val="right" w:pos="9072"/>
      </w:tabs>
    </w:pPr>
  </w:style>
  <w:style w:type="character" w:customStyle="1" w:styleId="En-tteCar">
    <w:name w:val="En-tête Car"/>
    <w:basedOn w:val="Policepardfaut"/>
    <w:link w:val="En-tte"/>
    <w:semiHidden/>
    <w:rsid w:val="00BA778D"/>
    <w:rPr>
      <w:rFonts w:ascii="Times New Roman" w:eastAsia="Times New Roman" w:hAnsi="Times New Roman" w:cs="Times New Roman"/>
      <w:sz w:val="20"/>
      <w:szCs w:val="24"/>
      <w:lang w:eastAsia="fr-FR"/>
    </w:rPr>
  </w:style>
  <w:style w:type="paragraph" w:customStyle="1" w:styleId="AL-F">
    <w:name w:val="AL-F"/>
    <w:rsid w:val="00BA778D"/>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character" w:customStyle="1" w:styleId="Titre1Car">
    <w:name w:val="Titre 1 Car"/>
    <w:basedOn w:val="Policepardfaut"/>
    <w:link w:val="Titre1"/>
    <w:uiPriority w:val="9"/>
    <w:rsid w:val="00BA778D"/>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1387">
      <w:bodyDiv w:val="1"/>
      <w:marLeft w:val="0"/>
      <w:marRight w:val="0"/>
      <w:marTop w:val="0"/>
      <w:marBottom w:val="0"/>
      <w:divBdr>
        <w:top w:val="none" w:sz="0" w:space="0" w:color="auto"/>
        <w:left w:val="none" w:sz="0" w:space="0" w:color="auto"/>
        <w:bottom w:val="none" w:sz="0" w:space="0" w:color="auto"/>
        <w:right w:val="none" w:sz="0" w:space="0" w:color="auto"/>
      </w:divBdr>
    </w:div>
    <w:div w:id="465241958">
      <w:bodyDiv w:val="1"/>
      <w:marLeft w:val="0"/>
      <w:marRight w:val="0"/>
      <w:marTop w:val="0"/>
      <w:marBottom w:val="0"/>
      <w:divBdr>
        <w:top w:val="none" w:sz="0" w:space="0" w:color="auto"/>
        <w:left w:val="none" w:sz="0" w:space="0" w:color="auto"/>
        <w:bottom w:val="none" w:sz="0" w:space="0" w:color="auto"/>
        <w:right w:val="none" w:sz="0" w:space="0" w:color="auto"/>
      </w:divBdr>
    </w:div>
    <w:div w:id="650408216">
      <w:bodyDiv w:val="1"/>
      <w:marLeft w:val="0"/>
      <w:marRight w:val="0"/>
      <w:marTop w:val="0"/>
      <w:marBottom w:val="0"/>
      <w:divBdr>
        <w:top w:val="none" w:sz="0" w:space="0" w:color="auto"/>
        <w:left w:val="none" w:sz="0" w:space="0" w:color="auto"/>
        <w:bottom w:val="none" w:sz="0" w:space="0" w:color="auto"/>
        <w:right w:val="none" w:sz="0" w:space="0" w:color="auto"/>
      </w:divBdr>
    </w:div>
    <w:div w:id="746808571">
      <w:bodyDiv w:val="1"/>
      <w:marLeft w:val="0"/>
      <w:marRight w:val="0"/>
      <w:marTop w:val="0"/>
      <w:marBottom w:val="0"/>
      <w:divBdr>
        <w:top w:val="none" w:sz="0" w:space="0" w:color="auto"/>
        <w:left w:val="none" w:sz="0" w:space="0" w:color="auto"/>
        <w:bottom w:val="none" w:sz="0" w:space="0" w:color="auto"/>
        <w:right w:val="none" w:sz="0" w:space="0" w:color="auto"/>
      </w:divBdr>
    </w:div>
    <w:div w:id="1171335200">
      <w:bodyDiv w:val="1"/>
      <w:marLeft w:val="0"/>
      <w:marRight w:val="0"/>
      <w:marTop w:val="0"/>
      <w:marBottom w:val="0"/>
      <w:divBdr>
        <w:top w:val="none" w:sz="0" w:space="0" w:color="auto"/>
        <w:left w:val="none" w:sz="0" w:space="0" w:color="auto"/>
        <w:bottom w:val="none" w:sz="0" w:space="0" w:color="auto"/>
        <w:right w:val="none" w:sz="0" w:space="0" w:color="auto"/>
      </w:divBdr>
    </w:div>
    <w:div w:id="14372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B48E-0B49-47EB-AEAC-257EEF17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RICHET</dc:creator>
  <cp:keywords/>
  <dc:description/>
  <cp:lastModifiedBy>Nina RICHET</cp:lastModifiedBy>
  <cp:revision>23</cp:revision>
  <cp:lastPrinted>2023-10-23T07:08:00Z</cp:lastPrinted>
  <dcterms:created xsi:type="dcterms:W3CDTF">2023-10-05T08:05:00Z</dcterms:created>
  <dcterms:modified xsi:type="dcterms:W3CDTF">2023-11-23T10:34:00Z</dcterms:modified>
</cp:coreProperties>
</file>