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3083" w14:textId="0B095664" w:rsidR="00350F2C" w:rsidRDefault="00535FAF" w:rsidP="00535FAF">
      <w:pPr>
        <w:pStyle w:val="Default"/>
        <w:jc w:val="center"/>
        <w:rPr>
          <w:b/>
          <w:bCs/>
          <w:i/>
          <w:iCs/>
          <w:color w:val="7F7F7F" w:themeColor="text1" w:themeTint="80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AF4F9" wp14:editId="6EE13D23">
                <wp:simplePos x="0" y="0"/>
                <wp:positionH relativeFrom="page">
                  <wp:posOffset>609600</wp:posOffset>
                </wp:positionH>
                <wp:positionV relativeFrom="page">
                  <wp:posOffset>1651000</wp:posOffset>
                </wp:positionV>
                <wp:extent cx="6564630" cy="1203960"/>
                <wp:effectExtent l="0" t="0" r="7620" b="0"/>
                <wp:wrapThrough wrapText="bothSides">
                  <wp:wrapPolygon edited="0">
                    <wp:start x="0" y="0"/>
                    <wp:lineTo x="0" y="21190"/>
                    <wp:lineTo x="21562" y="21190"/>
                    <wp:lineTo x="21562" y="0"/>
                    <wp:lineTo x="0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30" cy="1203960"/>
                        </a:xfrm>
                        <a:prstGeom prst="rect">
                          <a:avLst/>
                        </a:prstGeom>
                        <a:solidFill>
                          <a:srgbClr val="00478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36C56" w14:textId="3DA4DB86" w:rsidR="00535FAF" w:rsidRDefault="00535FAF" w:rsidP="00535FAF">
                            <w:pPr>
                              <w:pStyle w:val="Paragraphestandard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Modèle de délibération relative à l’adhésion au service Confection de la paie du Centre de Gestion de la Charente-Maritime</w:t>
                            </w:r>
                          </w:p>
                          <w:p w14:paraId="46501E05" w14:textId="77777777" w:rsidR="00535FAF" w:rsidRDefault="00535FAF" w:rsidP="00535FA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AF4F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8pt;margin-top:130pt;width:516.9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" fillcolor="#00478a" stroked="f">
                <v:textbox>
                  <w:txbxContent>
                    <w:p w14:paraId="68B36C56" w14:textId="3DA4DB86" w:rsidR="00535FAF" w:rsidRDefault="00535FAF" w:rsidP="00535FAF">
                      <w:pPr>
                        <w:pStyle w:val="Paragraphestandard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Modèle de délibération relative à l’adhésion au service Confection de la paie du Centre de Gestion de la Charente-Maritime</w:t>
                      </w:r>
                    </w:p>
                    <w:p w14:paraId="46501E05" w14:textId="77777777" w:rsidR="00535FAF" w:rsidRDefault="00535FAF" w:rsidP="00535FA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b/>
          <w:bCs/>
          <w:i/>
          <w:iCs/>
          <w:noProof/>
          <w:color w:val="7F7F7F" w:themeColor="text1" w:themeTint="8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EB9FD54" wp14:editId="4CC844A0">
            <wp:simplePos x="0" y="0"/>
            <wp:positionH relativeFrom="page">
              <wp:posOffset>-5080</wp:posOffset>
            </wp:positionH>
            <wp:positionV relativeFrom="margin">
              <wp:posOffset>-628015</wp:posOffset>
            </wp:positionV>
            <wp:extent cx="7600950" cy="1457960"/>
            <wp:effectExtent l="0" t="0" r="0" b="8890"/>
            <wp:wrapSquare wrapText="bothSides"/>
            <wp:docPr id="2659878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F1CC9" w14:textId="7C919B76" w:rsidR="00350F2C" w:rsidRPr="00350F2C" w:rsidRDefault="00350F2C" w:rsidP="00350F2C">
      <w:pPr>
        <w:pStyle w:val="Default"/>
        <w:jc w:val="center"/>
        <w:rPr>
          <w:color w:val="7F7F7F" w:themeColor="text1" w:themeTint="80"/>
          <w:sz w:val="23"/>
          <w:szCs w:val="23"/>
        </w:rPr>
      </w:pPr>
    </w:p>
    <w:p w14:paraId="09901C8C" w14:textId="77777777" w:rsidR="00350F2C" w:rsidRPr="00535FAF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 w:rsidRPr="00535FAF">
        <w:rPr>
          <w:sz w:val="22"/>
          <w:szCs w:val="22"/>
        </w:rPr>
        <w:t xml:space="preserve">Le Maire/Président fait part à l'assemblée, du fonctionnement du service </w:t>
      </w:r>
      <w:r w:rsidRPr="00535FAF">
        <w:rPr>
          <w:b/>
          <w:bCs/>
          <w:sz w:val="22"/>
          <w:szCs w:val="22"/>
        </w:rPr>
        <w:t xml:space="preserve">"confection de la paie" </w:t>
      </w:r>
      <w:r w:rsidRPr="00535FAF">
        <w:rPr>
          <w:sz w:val="22"/>
          <w:szCs w:val="22"/>
        </w:rPr>
        <w:t xml:space="preserve">du Centre de Gestion de la Fonction Publique Territoriale de la Charente-Maritime dont l'objet est d'assurer le traitement informatisé des salaires. </w:t>
      </w:r>
    </w:p>
    <w:p w14:paraId="78A3CBF2" w14:textId="77777777" w:rsidR="00350F2C" w:rsidRPr="00535FAF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</w:p>
    <w:p w14:paraId="3ED3FFBF" w14:textId="77777777" w:rsidR="00350F2C" w:rsidRPr="00535FAF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 w:rsidRPr="00535FAF">
        <w:rPr>
          <w:sz w:val="22"/>
          <w:szCs w:val="22"/>
        </w:rPr>
        <w:t xml:space="preserve">Il expose à l'assemblée les opérations réalisées par ce service à savoir : </w:t>
      </w:r>
    </w:p>
    <w:p w14:paraId="66070D8A" w14:textId="56A8F013" w:rsidR="00350F2C" w:rsidRPr="00535FAF" w:rsidRDefault="00535FAF" w:rsidP="00350F2C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Calculer </w:t>
      </w:r>
      <w:r w:rsidRPr="00E66E97">
        <w:rPr>
          <w:bCs/>
          <w:sz w:val="22"/>
          <w:szCs w:val="22"/>
        </w:rPr>
        <w:t>la paie</w:t>
      </w:r>
      <w:r>
        <w:rPr>
          <w:bCs/>
          <w:sz w:val="22"/>
          <w:szCs w:val="22"/>
        </w:rPr>
        <w:t xml:space="preserve">, les indemnités </w:t>
      </w:r>
      <w:r w:rsidRPr="00E66E97">
        <w:rPr>
          <w:bCs/>
          <w:sz w:val="22"/>
          <w:szCs w:val="22"/>
        </w:rPr>
        <w:t>et des charges salariales et patronales</w:t>
      </w:r>
      <w:r>
        <w:rPr>
          <w:bCs/>
          <w:sz w:val="22"/>
          <w:szCs w:val="22"/>
        </w:rPr>
        <w:t xml:space="preserve"> pour </w:t>
      </w:r>
      <w:r w:rsidR="00350F2C" w:rsidRPr="00535FAF">
        <w:rPr>
          <w:sz w:val="22"/>
          <w:szCs w:val="22"/>
        </w:rPr>
        <w:t xml:space="preserve">: </w:t>
      </w:r>
    </w:p>
    <w:p w14:paraId="5DB7ECCA" w14:textId="77777777" w:rsidR="00535FAF" w:rsidRPr="00535FAF" w:rsidRDefault="00535FAF" w:rsidP="00535FAF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les fonctionnaires titulaires ou stagiaires (temps complet, temps non complet, temps partiel, détachés, …),</w:t>
      </w:r>
    </w:p>
    <w:p w14:paraId="28B3D67D" w14:textId="77777777" w:rsidR="00535FAF" w:rsidRPr="00535FAF" w:rsidRDefault="00535FAF" w:rsidP="00535FAF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les agents contractuels de droit public,</w:t>
      </w:r>
    </w:p>
    <w:p w14:paraId="1638344F" w14:textId="77777777" w:rsidR="00535FAF" w:rsidRPr="00535FAF" w:rsidRDefault="00535FAF" w:rsidP="00535FAF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les contrats aidés et les contrats d’engagement éducatif,</w:t>
      </w:r>
    </w:p>
    <w:p w14:paraId="053B6556" w14:textId="77777777" w:rsidR="00535FAF" w:rsidRPr="00535FAF" w:rsidRDefault="00535FAF" w:rsidP="00535FAF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les vacataires,</w:t>
      </w:r>
    </w:p>
    <w:p w14:paraId="52AB5547" w14:textId="77777777" w:rsidR="00535FAF" w:rsidRPr="00535FAF" w:rsidRDefault="00535FAF" w:rsidP="00535FAF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les stagiaires de l’enseignement,</w:t>
      </w:r>
    </w:p>
    <w:p w14:paraId="11F3781C" w14:textId="77777777" w:rsidR="00535FAF" w:rsidRPr="00535FAF" w:rsidRDefault="00535FAF" w:rsidP="00535FAF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les apprentis,</w:t>
      </w:r>
    </w:p>
    <w:p w14:paraId="4453928D" w14:textId="77777777" w:rsidR="00535FAF" w:rsidRPr="00535FAF" w:rsidRDefault="00535FAF" w:rsidP="00535FAF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les élus.</w:t>
      </w:r>
    </w:p>
    <w:p w14:paraId="71880B5A" w14:textId="77777777" w:rsidR="006637B4" w:rsidRPr="00535FAF" w:rsidRDefault="006637B4" w:rsidP="006637B4">
      <w:pPr>
        <w:pStyle w:val="Default"/>
        <w:spacing w:line="276" w:lineRule="auto"/>
        <w:jc w:val="both"/>
        <w:rPr>
          <w:sz w:val="22"/>
          <w:szCs w:val="22"/>
        </w:rPr>
      </w:pPr>
    </w:p>
    <w:p w14:paraId="100EFFD2" w14:textId="19A1733D" w:rsidR="00350F2C" w:rsidRPr="00535FAF" w:rsidRDefault="00535FAF" w:rsidP="00350F2C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50F2C" w:rsidRPr="00535FAF">
        <w:rPr>
          <w:sz w:val="22"/>
          <w:szCs w:val="22"/>
        </w:rPr>
        <w:t xml:space="preserve">ssurer </w:t>
      </w:r>
      <w:r w:rsidR="00145363" w:rsidRPr="00535FAF">
        <w:rPr>
          <w:sz w:val="22"/>
          <w:szCs w:val="22"/>
        </w:rPr>
        <w:t xml:space="preserve">la mise à disposition </w:t>
      </w:r>
      <w:r w:rsidR="00350F2C" w:rsidRPr="00535FAF">
        <w:rPr>
          <w:sz w:val="22"/>
          <w:szCs w:val="22"/>
        </w:rPr>
        <w:t xml:space="preserve">: </w:t>
      </w:r>
    </w:p>
    <w:p w14:paraId="2A78C76C" w14:textId="77777777" w:rsidR="00350F2C" w:rsidRPr="00535FAF" w:rsidRDefault="00350F2C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 xml:space="preserve">des bulletins de salaire, </w:t>
      </w:r>
    </w:p>
    <w:p w14:paraId="7687538C" w14:textId="3498631F" w:rsidR="00350F2C" w:rsidRDefault="00350F2C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 xml:space="preserve">des </w:t>
      </w:r>
      <w:r w:rsidR="00145363" w:rsidRPr="00535FAF">
        <w:rPr>
          <w:sz w:val="22"/>
          <w:szCs w:val="22"/>
        </w:rPr>
        <w:t>journaux de paie mensuels et annuels</w:t>
      </w:r>
      <w:r w:rsidRPr="00535FAF">
        <w:rPr>
          <w:sz w:val="22"/>
          <w:szCs w:val="22"/>
        </w:rPr>
        <w:t xml:space="preserve">, </w:t>
      </w:r>
    </w:p>
    <w:p w14:paraId="14E2FFD6" w14:textId="77777777" w:rsidR="00535FAF" w:rsidRPr="00535FAF" w:rsidRDefault="00535FAF" w:rsidP="00535FAF">
      <w:pPr>
        <w:pStyle w:val="Default"/>
        <w:spacing w:line="276" w:lineRule="auto"/>
        <w:ind w:left="1134"/>
        <w:jc w:val="both"/>
        <w:rPr>
          <w:sz w:val="22"/>
          <w:szCs w:val="22"/>
        </w:rPr>
      </w:pPr>
    </w:p>
    <w:p w14:paraId="7916666B" w14:textId="591EA0A0" w:rsidR="00E60514" w:rsidRPr="00535FAF" w:rsidRDefault="00535FAF" w:rsidP="00E60514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Générer</w:t>
      </w:r>
      <w:r w:rsidR="00E60514" w:rsidRPr="00535FAF">
        <w:rPr>
          <w:sz w:val="22"/>
          <w:szCs w:val="22"/>
        </w:rPr>
        <w:t> :</w:t>
      </w:r>
    </w:p>
    <w:p w14:paraId="6B641D84" w14:textId="37B9DA4D" w:rsidR="00350F2C" w:rsidRPr="00535FAF" w:rsidRDefault="006637B4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bCs/>
          <w:sz w:val="22"/>
          <w:szCs w:val="22"/>
        </w:rPr>
        <w:t>l’état d’interface comptable ou du fichier permettant d’intégrer les écritures de paie en comptabilité</w:t>
      </w:r>
      <w:r w:rsidR="00535FAF">
        <w:rPr>
          <w:bCs/>
          <w:sz w:val="22"/>
          <w:szCs w:val="22"/>
        </w:rPr>
        <w:t>,</w:t>
      </w:r>
    </w:p>
    <w:p w14:paraId="7ACD3A86" w14:textId="2DB22895" w:rsidR="00E60514" w:rsidRPr="00535FAF" w:rsidRDefault="00E60514" w:rsidP="00656530">
      <w:pPr>
        <w:pStyle w:val="Default"/>
        <w:numPr>
          <w:ilvl w:val="0"/>
          <w:numId w:val="4"/>
        </w:numPr>
        <w:spacing w:line="276" w:lineRule="auto"/>
        <w:ind w:left="1134" w:hanging="283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 fichier des virements</w:t>
      </w:r>
      <w:r w:rsidR="006637B4" w:rsidRPr="00535FAF">
        <w:rPr>
          <w:sz w:val="22"/>
          <w:szCs w:val="22"/>
        </w:rPr>
        <w:t xml:space="preserve"> des paies et indemnités de fonction</w:t>
      </w:r>
      <w:r w:rsidR="00535FAF">
        <w:rPr>
          <w:sz w:val="22"/>
          <w:szCs w:val="22"/>
        </w:rPr>
        <w:t>.</w:t>
      </w:r>
    </w:p>
    <w:p w14:paraId="2E4B2456" w14:textId="26CBA616" w:rsidR="00350F2C" w:rsidRPr="00535FAF" w:rsidRDefault="00350F2C" w:rsidP="006637B4">
      <w:pPr>
        <w:pStyle w:val="Default"/>
        <w:spacing w:line="276" w:lineRule="auto"/>
        <w:jc w:val="both"/>
        <w:rPr>
          <w:sz w:val="22"/>
          <w:szCs w:val="22"/>
        </w:rPr>
      </w:pPr>
    </w:p>
    <w:p w14:paraId="13BDC240" w14:textId="7AD6D3C5" w:rsidR="00350F2C" w:rsidRPr="00535FAF" w:rsidRDefault="00535FAF" w:rsidP="00350F2C">
      <w:pPr>
        <w:pStyle w:val="Defaul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50F2C" w:rsidRPr="00535FAF">
        <w:rPr>
          <w:sz w:val="22"/>
          <w:szCs w:val="22"/>
        </w:rPr>
        <w:t xml:space="preserve">ssurer le </w:t>
      </w:r>
      <w:r w:rsidR="00145363" w:rsidRPr="00535FAF">
        <w:rPr>
          <w:sz w:val="22"/>
          <w:szCs w:val="22"/>
        </w:rPr>
        <w:t>dépôt de la DSN et la réception des taux d’imposition (CRM)</w:t>
      </w:r>
      <w:r w:rsidR="00350F2C" w:rsidRPr="00535FAF">
        <w:rPr>
          <w:sz w:val="22"/>
          <w:szCs w:val="22"/>
        </w:rPr>
        <w:t xml:space="preserve">. </w:t>
      </w:r>
    </w:p>
    <w:p w14:paraId="71D1BDE8" w14:textId="77777777" w:rsidR="00350F2C" w:rsidRPr="00535FAF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</w:p>
    <w:p w14:paraId="166F5104" w14:textId="46E31DE3" w:rsidR="00350F2C" w:rsidRPr="00535FAF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 w:rsidRPr="00535FAF">
        <w:rPr>
          <w:sz w:val="22"/>
          <w:szCs w:val="22"/>
        </w:rPr>
        <w:t>Le Maire/Président précise que cette prestation</w:t>
      </w:r>
      <w:r w:rsidR="007815F3" w:rsidRPr="00535FAF">
        <w:rPr>
          <w:sz w:val="22"/>
          <w:szCs w:val="22"/>
        </w:rPr>
        <w:t>, dont les frais d’adhésion s’élèvent à 49 €</w:t>
      </w:r>
      <w:r w:rsidR="00663EB7" w:rsidRPr="00535FAF">
        <w:rPr>
          <w:rStyle w:val="Appelnotedebasdep"/>
          <w:sz w:val="22"/>
          <w:szCs w:val="22"/>
        </w:rPr>
        <w:footnoteReference w:id="1"/>
      </w:r>
      <w:r w:rsidR="007815F3" w:rsidRPr="00535FAF">
        <w:rPr>
          <w:sz w:val="22"/>
          <w:szCs w:val="22"/>
        </w:rPr>
        <w:t>,</w:t>
      </w:r>
      <w:r w:rsidRPr="00535FAF">
        <w:rPr>
          <w:sz w:val="22"/>
          <w:szCs w:val="22"/>
        </w:rPr>
        <w:t xml:space="preserve"> est actuellement assurée moyennant</w:t>
      </w:r>
      <w:r w:rsidR="007815F3" w:rsidRPr="00535FAF">
        <w:rPr>
          <w:sz w:val="22"/>
          <w:szCs w:val="22"/>
        </w:rPr>
        <w:t xml:space="preserve"> </w:t>
      </w:r>
      <w:r w:rsidRPr="00535FAF">
        <w:rPr>
          <w:sz w:val="22"/>
          <w:szCs w:val="22"/>
        </w:rPr>
        <w:t xml:space="preserve">une participation de </w:t>
      </w:r>
      <w:r w:rsidR="006637B4" w:rsidRPr="00535FAF">
        <w:rPr>
          <w:sz w:val="22"/>
          <w:szCs w:val="22"/>
        </w:rPr>
        <w:t>10</w:t>
      </w:r>
      <w:r w:rsidRPr="00535FAF">
        <w:rPr>
          <w:sz w:val="22"/>
          <w:szCs w:val="22"/>
        </w:rPr>
        <w:t>,</w:t>
      </w:r>
      <w:r w:rsidR="00E60514" w:rsidRPr="00535FAF">
        <w:rPr>
          <w:sz w:val="22"/>
          <w:szCs w:val="22"/>
        </w:rPr>
        <w:t>0</w:t>
      </w:r>
      <w:r w:rsidRPr="00535FAF">
        <w:rPr>
          <w:sz w:val="22"/>
          <w:szCs w:val="22"/>
        </w:rPr>
        <w:t xml:space="preserve">0 € par mois et par bulletin. </w:t>
      </w:r>
    </w:p>
    <w:p w14:paraId="4783B0F0" w14:textId="77777777" w:rsidR="00350F2C" w:rsidRDefault="00350F2C" w:rsidP="00350F2C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2C431EE" w14:textId="77777777" w:rsidR="00BD7430" w:rsidRDefault="00BD7430" w:rsidP="00350F2C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DE49E0F" w14:textId="77777777" w:rsidR="00BD7430" w:rsidRDefault="00BD7430" w:rsidP="00350F2C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02B0EA8" w14:textId="77777777" w:rsidR="00BD7430" w:rsidRDefault="00BD7430" w:rsidP="00350F2C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227C0A7" w14:textId="77777777"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Après avoir pris connaissance du contenu de la convention, et en avoir délibéré, le Conseil Municipal / le Conseil d’Administration / le Comité Syndical : </w:t>
      </w:r>
    </w:p>
    <w:p w14:paraId="6A169BDC" w14:textId="77777777" w:rsidR="00350F2C" w:rsidRDefault="00350F2C" w:rsidP="00350F2C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06634EC" w14:textId="77777777" w:rsidR="00350F2C" w:rsidRDefault="00350F2C" w:rsidP="00350F2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DÉCIDE, à l’unanimité,</w:t>
      </w:r>
    </w:p>
    <w:p w14:paraId="6C08E7B8" w14:textId="77777777" w:rsidR="00350F2C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</w:p>
    <w:p w14:paraId="2CAE8192" w14:textId="67BD66AD" w:rsidR="00350F2C" w:rsidRPr="00BD7430" w:rsidRDefault="00350F2C" w:rsidP="00350F2C">
      <w:pPr>
        <w:pStyle w:val="Default"/>
        <w:numPr>
          <w:ilvl w:val="0"/>
          <w:numId w:val="5"/>
        </w:numPr>
        <w:spacing w:after="233" w:line="276" w:lineRule="auto"/>
        <w:jc w:val="both"/>
        <w:rPr>
          <w:sz w:val="22"/>
          <w:szCs w:val="22"/>
        </w:rPr>
      </w:pPr>
      <w:r w:rsidRPr="00BD7430">
        <w:rPr>
          <w:sz w:val="22"/>
          <w:szCs w:val="22"/>
        </w:rPr>
        <w:t>d'adhérer au service de confection de la paie du Centre de Gestion</w:t>
      </w:r>
      <w:r w:rsidR="00BD7430">
        <w:rPr>
          <w:sz w:val="22"/>
          <w:szCs w:val="22"/>
        </w:rPr>
        <w:t xml:space="preserve"> de la Charente-Maritime</w:t>
      </w:r>
      <w:r w:rsidRPr="00BD7430">
        <w:rPr>
          <w:sz w:val="22"/>
          <w:szCs w:val="22"/>
        </w:rPr>
        <w:t xml:space="preserve"> à compter du …………</w:t>
      </w:r>
    </w:p>
    <w:p w14:paraId="3DAD8C57" w14:textId="135DC83E" w:rsidR="00350F2C" w:rsidRPr="00BD7430" w:rsidRDefault="00350F2C" w:rsidP="00350F2C">
      <w:pPr>
        <w:pStyle w:val="Defaul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BD7430">
        <w:rPr>
          <w:sz w:val="22"/>
          <w:szCs w:val="22"/>
        </w:rPr>
        <w:t xml:space="preserve">d’autoriser M…………………………, Maire/Président, à signer </w:t>
      </w:r>
      <w:r w:rsidR="00BD7430">
        <w:rPr>
          <w:sz w:val="22"/>
          <w:szCs w:val="22"/>
        </w:rPr>
        <w:t>la</w:t>
      </w:r>
      <w:r w:rsidRPr="00BD7430">
        <w:rPr>
          <w:sz w:val="22"/>
          <w:szCs w:val="22"/>
        </w:rPr>
        <w:t xml:space="preserve"> convention</w:t>
      </w:r>
      <w:r w:rsidR="00BD7430">
        <w:rPr>
          <w:sz w:val="22"/>
          <w:szCs w:val="22"/>
        </w:rPr>
        <w:t xml:space="preserve"> annexée à la présente </w:t>
      </w:r>
      <w:r w:rsidR="00961C48">
        <w:rPr>
          <w:sz w:val="22"/>
          <w:szCs w:val="22"/>
        </w:rPr>
        <w:t>délibération</w:t>
      </w:r>
      <w:r w:rsidRPr="00BD7430">
        <w:rPr>
          <w:sz w:val="22"/>
          <w:szCs w:val="22"/>
        </w:rPr>
        <w:t xml:space="preserve">, </w:t>
      </w:r>
    </w:p>
    <w:p w14:paraId="45EDB854" w14:textId="77777777" w:rsidR="00350F2C" w:rsidRPr="00BD7430" w:rsidRDefault="00350F2C" w:rsidP="00350F2C">
      <w:pPr>
        <w:pStyle w:val="Default"/>
        <w:spacing w:line="276" w:lineRule="auto"/>
        <w:jc w:val="both"/>
        <w:rPr>
          <w:sz w:val="22"/>
          <w:szCs w:val="22"/>
        </w:rPr>
      </w:pPr>
      <w:r w:rsidRPr="00BD7430">
        <w:rPr>
          <w:sz w:val="22"/>
          <w:szCs w:val="22"/>
        </w:rPr>
        <w:t xml:space="preserve">et </w:t>
      </w:r>
    </w:p>
    <w:p w14:paraId="4BC5365F" w14:textId="77777777" w:rsidR="002016C4" w:rsidRPr="00BD7430" w:rsidRDefault="00350F2C" w:rsidP="00350F2C">
      <w:pPr>
        <w:pStyle w:val="Default"/>
        <w:numPr>
          <w:ilvl w:val="0"/>
          <w:numId w:val="6"/>
        </w:numPr>
        <w:spacing w:line="276" w:lineRule="auto"/>
        <w:jc w:val="both"/>
      </w:pPr>
      <w:r w:rsidRPr="00BD7430">
        <w:rPr>
          <w:sz w:val="22"/>
          <w:szCs w:val="22"/>
        </w:rPr>
        <w:t xml:space="preserve">de lui donner tous pouvoirs pour le traitement de cette affaire. </w:t>
      </w:r>
    </w:p>
    <w:sectPr w:rsidR="002016C4" w:rsidRPr="00BD7430" w:rsidSect="00535FA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709" w:right="896" w:bottom="1417" w:left="96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2BD5" w14:textId="77777777" w:rsidR="004E5856" w:rsidRDefault="004E5856" w:rsidP="00350F2C">
      <w:pPr>
        <w:spacing w:after="0" w:line="240" w:lineRule="auto"/>
      </w:pPr>
      <w:r>
        <w:separator/>
      </w:r>
    </w:p>
  </w:endnote>
  <w:endnote w:type="continuationSeparator" w:id="0">
    <w:p w14:paraId="04B65E66" w14:textId="77777777" w:rsidR="004E5856" w:rsidRDefault="004E5856" w:rsidP="0035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E0B1" w14:textId="54D2B974" w:rsidR="00663EB7" w:rsidRPr="00535FAF" w:rsidRDefault="00663EB7" w:rsidP="00663EB7">
    <w:pPr>
      <w:spacing w:before="60" w:after="60" w:line="276" w:lineRule="auto"/>
      <w:ind w:left="1440" w:hanging="360"/>
      <w:jc w:val="both"/>
      <w:rPr>
        <w:rFonts w:ascii="Arial" w:hAnsi="Arial" w:cs="Arial"/>
        <w:i/>
        <w:iCs/>
        <w:sz w:val="16"/>
        <w:szCs w:val="16"/>
      </w:rPr>
    </w:pPr>
    <w:r w:rsidRPr="00663EB7">
      <w:rPr>
        <w:i/>
        <w:iCs/>
        <w:sz w:val="16"/>
        <w:szCs w:val="16"/>
        <w:vertAlign w:val="superscript"/>
      </w:rPr>
      <w:t>1</w:t>
    </w:r>
    <w:r w:rsidR="00535FAF">
      <w:rPr>
        <w:i/>
        <w:iCs/>
        <w:sz w:val="16"/>
        <w:szCs w:val="16"/>
        <w:vertAlign w:val="superscript"/>
      </w:rPr>
      <w:t xml:space="preserve"> </w:t>
    </w:r>
    <w:r w:rsidRPr="00535FAF">
      <w:rPr>
        <w:rFonts w:ascii="Arial" w:hAnsi="Arial" w:cs="Arial"/>
        <w:i/>
        <w:iCs/>
        <w:sz w:val="16"/>
        <w:szCs w:val="16"/>
      </w:rPr>
      <w:t>49 euros pour les collectivités de 1 à 20 agents ;</w:t>
    </w:r>
  </w:p>
  <w:p w14:paraId="3CC1D44C" w14:textId="77777777" w:rsidR="00663EB7" w:rsidRPr="00663EB7" w:rsidRDefault="00663EB7" w:rsidP="00663EB7">
    <w:pPr>
      <w:pStyle w:val="Default"/>
      <w:spacing w:before="60" w:after="60" w:line="276" w:lineRule="auto"/>
      <w:ind w:left="1080"/>
      <w:jc w:val="both"/>
      <w:rPr>
        <w:i/>
        <w:iCs/>
        <w:color w:val="auto"/>
        <w:sz w:val="16"/>
        <w:szCs w:val="16"/>
      </w:rPr>
    </w:pPr>
    <w:r w:rsidRPr="00663EB7">
      <w:rPr>
        <w:i/>
        <w:iCs/>
        <w:color w:val="auto"/>
        <w:sz w:val="16"/>
        <w:szCs w:val="16"/>
      </w:rPr>
      <w:t>98 euros pour les collectivités de 21 à 50 agents ;</w:t>
    </w:r>
  </w:p>
  <w:p w14:paraId="72FA33F5" w14:textId="77777777" w:rsidR="00663EB7" w:rsidRPr="00663EB7" w:rsidRDefault="00663EB7" w:rsidP="00663EB7">
    <w:pPr>
      <w:pStyle w:val="Default"/>
      <w:spacing w:before="60" w:after="60" w:line="276" w:lineRule="auto"/>
      <w:ind w:left="1080"/>
      <w:jc w:val="both"/>
      <w:rPr>
        <w:i/>
        <w:iCs/>
        <w:color w:val="auto"/>
        <w:sz w:val="16"/>
        <w:szCs w:val="16"/>
      </w:rPr>
    </w:pPr>
    <w:r w:rsidRPr="00663EB7">
      <w:rPr>
        <w:i/>
        <w:iCs/>
        <w:color w:val="auto"/>
        <w:sz w:val="16"/>
        <w:szCs w:val="16"/>
      </w:rPr>
      <w:t>147 euros pour les collectivités employant 51 agents et plus.</w:t>
    </w:r>
  </w:p>
  <w:p w14:paraId="248AA0CC" w14:textId="77777777" w:rsidR="00350F2C" w:rsidRDefault="00350F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A89F" w14:textId="77777777" w:rsidR="004E5856" w:rsidRDefault="004E5856" w:rsidP="00350F2C">
      <w:pPr>
        <w:spacing w:after="0" w:line="240" w:lineRule="auto"/>
      </w:pPr>
      <w:r>
        <w:separator/>
      </w:r>
    </w:p>
  </w:footnote>
  <w:footnote w:type="continuationSeparator" w:id="0">
    <w:p w14:paraId="41ACD856" w14:textId="77777777" w:rsidR="004E5856" w:rsidRDefault="004E5856" w:rsidP="00350F2C">
      <w:pPr>
        <w:spacing w:after="0" w:line="240" w:lineRule="auto"/>
      </w:pPr>
      <w:r>
        <w:continuationSeparator/>
      </w:r>
    </w:p>
  </w:footnote>
  <w:footnote w:id="1">
    <w:p w14:paraId="766B9A6D" w14:textId="77777777" w:rsidR="00663EB7" w:rsidRDefault="00663EB7" w:rsidP="00663EB7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1D5C" w14:textId="77777777" w:rsidR="00350F2C" w:rsidRDefault="00000000">
    <w:pPr>
      <w:pStyle w:val="En-tte"/>
    </w:pPr>
    <w:r>
      <w:rPr>
        <w:noProof/>
      </w:rPr>
      <w:pict w14:anchorId="57656B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099" o:spid="_x0000_s1026" type="#_x0000_t136" style="position:absolute;margin-left:0;margin-top:0;width:471.95pt;height:23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64F1" w14:textId="77777777" w:rsidR="00350F2C" w:rsidRDefault="00000000">
    <w:pPr>
      <w:pStyle w:val="En-tte"/>
    </w:pPr>
    <w:r>
      <w:rPr>
        <w:noProof/>
      </w:rPr>
      <w:pict w14:anchorId="68E44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100" o:spid="_x0000_s1027" type="#_x0000_t136" style="position:absolute;margin-left:0;margin-top:0;width:471.95pt;height:23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7567" w14:textId="77777777" w:rsidR="00350F2C" w:rsidRDefault="00000000">
    <w:pPr>
      <w:pStyle w:val="En-tte"/>
    </w:pPr>
    <w:r>
      <w:rPr>
        <w:noProof/>
      </w:rPr>
      <w:pict w14:anchorId="1809E4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29098" o:spid="_x0000_s1025" type="#_x0000_t136" style="position:absolute;margin-left:0;margin-top:0;width:471.95pt;height:23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7E"/>
    <w:multiLevelType w:val="hybridMultilevel"/>
    <w:tmpl w:val="15CC7222"/>
    <w:lvl w:ilvl="0" w:tplc="24D8E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7230"/>
    <w:multiLevelType w:val="hybridMultilevel"/>
    <w:tmpl w:val="5FD27348"/>
    <w:lvl w:ilvl="0" w:tplc="B768B4B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336A"/>
    <w:multiLevelType w:val="hybridMultilevel"/>
    <w:tmpl w:val="6FD00958"/>
    <w:lvl w:ilvl="0" w:tplc="24D8E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65CAA"/>
    <w:multiLevelType w:val="hybridMultilevel"/>
    <w:tmpl w:val="5142AE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DC8"/>
    <w:multiLevelType w:val="hybridMultilevel"/>
    <w:tmpl w:val="77D8F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60623"/>
    <w:multiLevelType w:val="hybridMultilevel"/>
    <w:tmpl w:val="27BEF6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6088A"/>
    <w:multiLevelType w:val="hybridMultilevel"/>
    <w:tmpl w:val="0C1C0B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31C40"/>
    <w:multiLevelType w:val="hybridMultilevel"/>
    <w:tmpl w:val="E0B8853E"/>
    <w:lvl w:ilvl="0" w:tplc="24D8E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B1DD4"/>
    <w:multiLevelType w:val="hybridMultilevel"/>
    <w:tmpl w:val="D77C58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179718">
    <w:abstractNumId w:val="7"/>
  </w:num>
  <w:num w:numId="2" w16cid:durableId="802424061">
    <w:abstractNumId w:val="6"/>
  </w:num>
  <w:num w:numId="3" w16cid:durableId="689646916">
    <w:abstractNumId w:val="0"/>
  </w:num>
  <w:num w:numId="4" w16cid:durableId="532226522">
    <w:abstractNumId w:val="2"/>
  </w:num>
  <w:num w:numId="5" w16cid:durableId="703750218">
    <w:abstractNumId w:val="5"/>
  </w:num>
  <w:num w:numId="6" w16cid:durableId="1010989983">
    <w:abstractNumId w:val="3"/>
  </w:num>
  <w:num w:numId="7" w16cid:durableId="987518190">
    <w:abstractNumId w:val="1"/>
  </w:num>
  <w:num w:numId="8" w16cid:durableId="611934618">
    <w:abstractNumId w:val="8"/>
  </w:num>
  <w:num w:numId="9" w16cid:durableId="1652902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2C"/>
    <w:rsid w:val="00145363"/>
    <w:rsid w:val="002016C4"/>
    <w:rsid w:val="00341C1B"/>
    <w:rsid w:val="00350F2C"/>
    <w:rsid w:val="0036193B"/>
    <w:rsid w:val="004E5856"/>
    <w:rsid w:val="00535FAF"/>
    <w:rsid w:val="00656530"/>
    <w:rsid w:val="006637B4"/>
    <w:rsid w:val="00663EB7"/>
    <w:rsid w:val="007815F3"/>
    <w:rsid w:val="00924DD2"/>
    <w:rsid w:val="00961C48"/>
    <w:rsid w:val="00A71DFF"/>
    <w:rsid w:val="00A940F2"/>
    <w:rsid w:val="00BD7430"/>
    <w:rsid w:val="00C33F7F"/>
    <w:rsid w:val="00D501C1"/>
    <w:rsid w:val="00E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0ECA0"/>
  <w15:chartTrackingRefBased/>
  <w15:docId w15:val="{2A9F1971-1B2B-49CF-A23E-3200767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0F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5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F2C"/>
  </w:style>
  <w:style w:type="paragraph" w:styleId="Pieddepage">
    <w:name w:val="footer"/>
    <w:basedOn w:val="Normal"/>
    <w:link w:val="PieddepageCar"/>
    <w:uiPriority w:val="99"/>
    <w:unhideWhenUsed/>
    <w:rsid w:val="0035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F2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051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6051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60514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535FA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3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2A61E-BAD8-447A-8FD2-39DD1FBE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secretariat2</dc:creator>
  <cp:keywords/>
  <dc:description/>
  <cp:lastModifiedBy>Christelle MAYEUR</cp:lastModifiedBy>
  <cp:revision>3</cp:revision>
  <cp:lastPrinted>2018-02-02T16:07:00Z</cp:lastPrinted>
  <dcterms:created xsi:type="dcterms:W3CDTF">2023-12-12T18:21:00Z</dcterms:created>
  <dcterms:modified xsi:type="dcterms:W3CDTF">2023-12-12T19:03:00Z</dcterms:modified>
</cp:coreProperties>
</file>