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4D36" w14:textId="575E75EF" w:rsidR="00E922AA" w:rsidRPr="00E922AA" w:rsidRDefault="00E922AA" w:rsidP="00E922A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4"/>
          <w:szCs w:val="4"/>
          <w:highlight w:val="yellow"/>
        </w:rPr>
      </w:pPr>
      <w:r w:rsidRPr="006E721C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BAAC4BB" wp14:editId="2E158FDE">
            <wp:simplePos x="0" y="0"/>
            <wp:positionH relativeFrom="page">
              <wp:posOffset>-82550</wp:posOffset>
            </wp:positionH>
            <wp:positionV relativeFrom="page">
              <wp:posOffset>-300990</wp:posOffset>
            </wp:positionV>
            <wp:extent cx="7642860" cy="146685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86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1040536"/>
    </w:p>
    <w:p w14:paraId="3A3F7074" w14:textId="77777777" w:rsidR="00F55B19" w:rsidRPr="00F55B19" w:rsidRDefault="00F55B19" w:rsidP="001A672B">
      <w:pPr>
        <w:pStyle w:val="Default"/>
        <w:jc w:val="center"/>
        <w:rPr>
          <w:rStyle w:val="normaltextrun"/>
          <w:rFonts w:asciiTheme="minorHAnsi" w:hAnsiTheme="minorHAnsi" w:cstheme="minorHAnsi"/>
          <w:b/>
          <w:bCs/>
          <w:color w:val="538135" w:themeColor="accent6" w:themeShade="BF"/>
          <w:sz w:val="22"/>
          <w:szCs w:val="22"/>
        </w:rPr>
      </w:pPr>
    </w:p>
    <w:p w14:paraId="356735E9" w14:textId="1D1142E1" w:rsidR="00505237" w:rsidRDefault="00505237" w:rsidP="001A672B">
      <w:pPr>
        <w:pStyle w:val="Default"/>
        <w:jc w:val="center"/>
        <w:rPr>
          <w:rStyle w:val="normaltextrun"/>
          <w:rFonts w:ascii="Arial" w:hAnsi="Arial" w:cs="Arial"/>
          <w:b/>
          <w:bCs/>
          <w:color w:val="538135" w:themeColor="accent6" w:themeShade="BF"/>
          <w:sz w:val="32"/>
          <w:szCs w:val="32"/>
        </w:rPr>
      </w:pPr>
      <w:r w:rsidRPr="00505237">
        <w:rPr>
          <w:rStyle w:val="normaltextrun"/>
          <w:rFonts w:asciiTheme="minorHAnsi" w:hAnsiTheme="minorHAnsi" w:cstheme="minorHAnsi"/>
          <w:b/>
          <w:bCs/>
          <w:color w:val="538135" w:themeColor="accent6" w:themeShade="BF"/>
          <w:sz w:val="36"/>
          <w:szCs w:val="36"/>
        </w:rPr>
        <w:t>FICHE DE SIGNALEMENT d’un acte de violence, de discrimination, de harcèlement</w:t>
      </w:r>
      <w:r w:rsidR="001A672B">
        <w:rPr>
          <w:rStyle w:val="normaltextrun"/>
          <w:rFonts w:asciiTheme="minorHAnsi" w:hAnsiTheme="minorHAnsi" w:cstheme="minorHAnsi"/>
          <w:b/>
          <w:bCs/>
          <w:color w:val="538135" w:themeColor="accent6" w:themeShade="BF"/>
          <w:sz w:val="36"/>
          <w:szCs w:val="36"/>
        </w:rPr>
        <w:t xml:space="preserve">, </w:t>
      </w:r>
      <w:r w:rsidRPr="00505237">
        <w:rPr>
          <w:rStyle w:val="normaltextrun"/>
          <w:rFonts w:asciiTheme="minorHAnsi" w:hAnsiTheme="minorHAnsi" w:cstheme="minorHAnsi"/>
          <w:b/>
          <w:bCs/>
          <w:color w:val="538135" w:themeColor="accent6" w:themeShade="BF"/>
          <w:sz w:val="36"/>
          <w:szCs w:val="36"/>
        </w:rPr>
        <w:t>d’agissements sexistes</w:t>
      </w:r>
      <w:r w:rsidR="001A672B">
        <w:rPr>
          <w:rStyle w:val="normaltextrun"/>
          <w:rFonts w:asciiTheme="minorHAnsi" w:hAnsiTheme="minorHAnsi" w:cstheme="minorHAnsi"/>
          <w:b/>
          <w:bCs/>
          <w:color w:val="538135" w:themeColor="accent6" w:themeShade="BF"/>
          <w:sz w:val="36"/>
          <w:szCs w:val="36"/>
        </w:rPr>
        <w:t xml:space="preserve"> et/ou </w:t>
      </w:r>
      <w:r w:rsidR="001A672B" w:rsidRPr="0045627E">
        <w:rPr>
          <w:rStyle w:val="normaltextrun"/>
          <w:rFonts w:ascii="Arial" w:hAnsi="Arial" w:cs="Arial"/>
          <w:b/>
          <w:bCs/>
          <w:color w:val="538135" w:themeColor="accent6" w:themeShade="BF"/>
          <w:sz w:val="32"/>
          <w:szCs w:val="32"/>
        </w:rPr>
        <w:t>d’atteinte à l’intégrité de la personne</w:t>
      </w:r>
      <w:bookmarkEnd w:id="0"/>
    </w:p>
    <w:p w14:paraId="5F5ACA6B" w14:textId="77777777" w:rsidR="001A672B" w:rsidRPr="001A672B" w:rsidRDefault="001A672B" w:rsidP="001A672B">
      <w:pPr>
        <w:pStyle w:val="Default"/>
        <w:jc w:val="center"/>
        <w:rPr>
          <w:rStyle w:val="normaltextrun"/>
          <w:b/>
          <w:bCs/>
          <w:color w:val="538135" w:themeColor="accent6" w:themeShade="BF"/>
          <w:sz w:val="8"/>
          <w:szCs w:val="8"/>
        </w:rPr>
      </w:pPr>
    </w:p>
    <w:p w14:paraId="521007E1" w14:textId="131E473D" w:rsidR="00F10E27" w:rsidRPr="00D06880" w:rsidRDefault="00D06880" w:rsidP="001A672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D6B36">
        <w:rPr>
          <w:rStyle w:val="normaltextrun"/>
          <w:rFonts w:asciiTheme="minorHAnsi" w:hAnsiTheme="minorHAnsi" w:cstheme="minorHAnsi"/>
          <w:b/>
          <w:bCs/>
          <w:i/>
          <w:iCs/>
          <w:sz w:val="20"/>
          <w:szCs w:val="20"/>
        </w:rPr>
        <w:t>Veuillez renseigner obligatoirement les données marquées par un astérisque. Dans le cas contraire, le signalement ne pourra pas être pris en compte et sera considéré comme irrecevable.</w:t>
      </w:r>
    </w:p>
    <w:p w14:paraId="4A37DFB5" w14:textId="77777777" w:rsidR="00D06880" w:rsidRPr="00D06880" w:rsidRDefault="00D06880" w:rsidP="00D06880">
      <w:pPr>
        <w:pStyle w:val="NormalWeb"/>
        <w:shd w:val="clear" w:color="auto" w:fill="FFFFFF"/>
        <w:spacing w:before="4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0E27" w:rsidRPr="00505237" w14:paraId="07C6B2CA" w14:textId="77777777" w:rsidTr="00F10E27">
        <w:tc>
          <w:tcPr>
            <w:tcW w:w="9062" w:type="dxa"/>
            <w:shd w:val="clear" w:color="auto" w:fill="2F5496" w:themeFill="accent1" w:themeFillShade="BF"/>
            <w:vAlign w:val="center"/>
          </w:tcPr>
          <w:p w14:paraId="04D202EB" w14:textId="271B46A7" w:rsidR="00F10E27" w:rsidRPr="00505237" w:rsidRDefault="00F10E27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Identité du signalant</w:t>
            </w:r>
          </w:p>
        </w:tc>
      </w:tr>
      <w:tr w:rsidR="00F10E27" w:rsidRPr="00505237" w14:paraId="72901FEA" w14:textId="77777777" w:rsidTr="00F10E27">
        <w:tc>
          <w:tcPr>
            <w:tcW w:w="9062" w:type="dxa"/>
          </w:tcPr>
          <w:p w14:paraId="50AA73B4" w14:textId="495645D6" w:rsidR="00F10E27" w:rsidRPr="00505237" w:rsidRDefault="00F10E27" w:rsidP="00505237">
            <w:pPr>
              <w:tabs>
                <w:tab w:val="left" w:leader="dot" w:pos="4253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Nom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Prénom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7FB95E" w14:textId="0DC1F4CB" w:rsidR="00F10E27" w:rsidRPr="00505237" w:rsidRDefault="00F10E27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Collectivité/Employeur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2365D35" w14:textId="6A2DDA3B" w:rsidR="00F10E27" w:rsidRPr="00505237" w:rsidRDefault="00F10E27" w:rsidP="00505237">
            <w:pPr>
              <w:tabs>
                <w:tab w:val="left" w:leader="dot" w:pos="4253"/>
                <w:tab w:val="left" w:pos="4281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Fonction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Service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CC59272" w14:textId="7C19FD6B" w:rsidR="00F10E27" w:rsidRPr="00505237" w:rsidRDefault="00F10E27" w:rsidP="00505237">
            <w:pPr>
              <w:tabs>
                <w:tab w:val="left" w:leader="dot" w:pos="4253"/>
                <w:tab w:val="left" w:pos="4281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 xml:space="preserve">Adresse </w:t>
            </w:r>
            <w:proofErr w:type="gramStart"/>
            <w:r w:rsidRPr="00505237">
              <w:rPr>
                <w:rFonts w:ascii="Arial" w:hAnsi="Arial" w:cs="Arial"/>
                <w:sz w:val="20"/>
                <w:szCs w:val="20"/>
              </w:rPr>
              <w:t>mail</w:t>
            </w:r>
            <w:proofErr w:type="gramEnd"/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Téléphone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10E27" w:rsidRPr="00505237" w14:paraId="16538D71" w14:textId="77777777" w:rsidTr="00F10E27">
        <w:tc>
          <w:tcPr>
            <w:tcW w:w="9062" w:type="dxa"/>
            <w:shd w:val="clear" w:color="auto" w:fill="2F5496" w:themeFill="accent1" w:themeFillShade="BF"/>
          </w:tcPr>
          <w:p w14:paraId="1E2541A1" w14:textId="455368A2" w:rsidR="00F10E27" w:rsidRPr="00505237" w:rsidRDefault="00F10E27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Identité de la victime, si différente</w:t>
            </w:r>
          </w:p>
        </w:tc>
      </w:tr>
      <w:tr w:rsidR="00F10E27" w:rsidRPr="00505237" w14:paraId="62FCCBC5" w14:textId="77777777" w:rsidTr="009D566D">
        <w:tc>
          <w:tcPr>
            <w:tcW w:w="9062" w:type="dxa"/>
          </w:tcPr>
          <w:p w14:paraId="292A5429" w14:textId="77777777" w:rsidR="00F10E27" w:rsidRPr="00505237" w:rsidRDefault="00F10E27" w:rsidP="00505237">
            <w:pPr>
              <w:tabs>
                <w:tab w:val="left" w:leader="dot" w:pos="4253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Nom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Prénom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7EB71F3" w14:textId="77777777" w:rsidR="00F10E27" w:rsidRPr="00505237" w:rsidRDefault="00F10E27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Collectivité/Employeur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1FA1B79" w14:textId="3C3586EB" w:rsidR="00F10E27" w:rsidRPr="00505237" w:rsidRDefault="00F10E27" w:rsidP="00505237">
            <w:pPr>
              <w:tabs>
                <w:tab w:val="left" w:leader="dot" w:pos="4253"/>
                <w:tab w:val="left" w:pos="4281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Fonction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Service</w:t>
            </w:r>
            <w:r w:rsidR="003D77AC">
              <w:rPr>
                <w:rFonts w:ascii="Arial" w:hAnsi="Arial" w:cs="Arial"/>
                <w:sz w:val="20"/>
                <w:szCs w:val="20"/>
              </w:rPr>
              <w:t> :</w:t>
            </w:r>
            <w:r w:rsidR="005D6B36" w:rsidRPr="0050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B36"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10E27" w:rsidRPr="00505237" w14:paraId="438CC842" w14:textId="77777777" w:rsidTr="00F10E27">
        <w:tc>
          <w:tcPr>
            <w:tcW w:w="9062" w:type="dxa"/>
            <w:shd w:val="clear" w:color="auto" w:fill="2F5496" w:themeFill="accent1" w:themeFillShade="BF"/>
          </w:tcPr>
          <w:p w14:paraId="1E65D443" w14:textId="692D9DC2" w:rsidR="00F10E27" w:rsidRPr="00505237" w:rsidRDefault="00F10E27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Identité de l’auteur</w:t>
            </w:r>
            <w:r w:rsidR="00C7204C"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des actes ou agissements</w:t>
            </w:r>
          </w:p>
        </w:tc>
      </w:tr>
      <w:tr w:rsidR="00F10E27" w:rsidRPr="00505237" w14:paraId="06069993" w14:textId="77777777" w:rsidTr="00F10E27">
        <w:tc>
          <w:tcPr>
            <w:tcW w:w="9062" w:type="dxa"/>
          </w:tcPr>
          <w:p w14:paraId="1AEB2FD4" w14:textId="282B08C1" w:rsidR="004E7D3C" w:rsidRPr="00505237" w:rsidRDefault="004E7D3C" w:rsidP="00505237">
            <w:pPr>
              <w:tabs>
                <w:tab w:val="left" w:leader="dot" w:pos="4253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Nom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Prénom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B96A065" w14:textId="15FB929B" w:rsidR="004E7D3C" w:rsidRPr="00505237" w:rsidRDefault="004E7D3C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Collectivité/Employeur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AEB757B" w14:textId="1B428B8D" w:rsidR="00F10E27" w:rsidRPr="00505237" w:rsidRDefault="004E7D3C" w:rsidP="00505237">
            <w:pPr>
              <w:tabs>
                <w:tab w:val="left" w:leader="dot" w:pos="4234"/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Fonction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  <w:t>Service :</w:t>
            </w: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F10E27" w:rsidRPr="00505237" w14:paraId="5CE1FB0F" w14:textId="77777777" w:rsidTr="004E7D3C">
        <w:tc>
          <w:tcPr>
            <w:tcW w:w="9062" w:type="dxa"/>
            <w:shd w:val="clear" w:color="auto" w:fill="2F5496" w:themeFill="accent1" w:themeFillShade="BF"/>
          </w:tcPr>
          <w:p w14:paraId="463E3E1F" w14:textId="4C5CF6BA" w:rsidR="00F10E27" w:rsidRPr="00505237" w:rsidRDefault="004E7D3C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d’acte</w:t>
            </w:r>
            <w:r w:rsidR="00C7204C"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ou agissement</w:t>
            </w:r>
            <w:r w:rsidR="00DF4D4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s*</w:t>
            </w:r>
          </w:p>
        </w:tc>
      </w:tr>
      <w:tr w:rsidR="00F10E27" w:rsidRPr="00505237" w14:paraId="389952F1" w14:textId="77777777" w:rsidTr="00F10E27">
        <w:tc>
          <w:tcPr>
            <w:tcW w:w="9062" w:type="dxa"/>
          </w:tcPr>
          <w:p w14:paraId="73DB6F27" w14:textId="6F340A84" w:rsidR="004E7D3C" w:rsidRPr="00505237" w:rsidRDefault="004E7D3C" w:rsidP="00505237">
            <w:pPr>
              <w:spacing w:before="60" w:after="60" w:line="276" w:lineRule="auto"/>
              <w:jc w:val="both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5237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Le présent signalement concerne des faits de</w:t>
            </w:r>
            <w:r w:rsidR="002C53A1" w:rsidRPr="00505237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*</w:t>
            </w:r>
            <w:r w:rsidRPr="00505237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 :</w:t>
            </w:r>
          </w:p>
          <w:p w14:paraId="074081AD" w14:textId="15A3DE25" w:rsidR="004E7D3C" w:rsidRPr="00505237" w:rsidRDefault="00251E97" w:rsidP="00251E97">
            <w:pPr>
              <w:tabs>
                <w:tab w:val="left" w:pos="3300"/>
                <w:tab w:val="left" w:pos="3870"/>
                <w:tab w:val="left" w:pos="4281"/>
              </w:tabs>
              <w:spacing w:before="60" w:after="60" w:line="276" w:lineRule="auto"/>
              <w:jc w:val="both"/>
              <w:rPr>
                <w:rStyle w:val="lev"/>
                <w:rFonts w:ascii="Arial" w:hAnsi="Arial" w:cs="Arial"/>
                <w:sz w:val="20"/>
                <w:szCs w:val="20"/>
              </w:rPr>
            </w:pPr>
            <w:bookmarkStart w:id="1" w:name="_Hlk71111361"/>
            <w:r>
              <w:rPr>
                <w:rStyle w:val="lev"/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Style w:val="lev"/>
                  <w:rFonts w:ascii="Arial" w:hAnsi="Arial" w:cs="Arial"/>
                  <w:sz w:val="20"/>
                  <w:szCs w:val="20"/>
                </w:rPr>
                <w:id w:val="-185087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ev"/>
                </w:rPr>
              </w:sdtEndPr>
              <w:sdtContent>
                <w:r>
                  <w:rPr>
                    <w:rStyle w:val="lev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bookmarkEnd w:id="1"/>
            <w:r w:rsidR="004E7D3C" w:rsidRPr="00505237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="004E7D3C" w:rsidRPr="00505237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V</w:t>
            </w:r>
            <w:r w:rsidR="004E7D3C" w:rsidRPr="00505237">
              <w:rPr>
                <w:rFonts w:ascii="Arial" w:hAnsi="Arial" w:cs="Arial"/>
                <w:sz w:val="20"/>
                <w:szCs w:val="20"/>
              </w:rPr>
              <w:t>iolence</w:t>
            </w:r>
            <w:r w:rsidR="001A672B"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="001A672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sdt>
              <w:sdtPr>
                <w:rPr>
                  <w:rStyle w:val="lev"/>
                  <w:rFonts w:ascii="Arial" w:hAnsi="Arial" w:cs="Arial"/>
                  <w:sz w:val="20"/>
                  <w:szCs w:val="20"/>
                </w:rPr>
                <w:id w:val="-9500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ev"/>
                </w:rPr>
              </w:sdtEndPr>
              <w:sdtContent>
                <w:r w:rsidR="004E7D3C" w:rsidRPr="00505237">
                  <w:rPr>
                    <w:rStyle w:val="lev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E7D3C" w:rsidRPr="00505237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="004E7D3C" w:rsidRPr="00505237">
              <w:rPr>
                <w:rFonts w:ascii="Arial" w:hAnsi="Arial" w:cs="Arial"/>
                <w:sz w:val="20"/>
                <w:szCs w:val="20"/>
              </w:rPr>
              <w:t>Discrimination</w:t>
            </w:r>
          </w:p>
          <w:p w14:paraId="2C9AA0B6" w14:textId="70696B4A" w:rsidR="001A672B" w:rsidRDefault="00251E97" w:rsidP="00251E97">
            <w:pPr>
              <w:tabs>
                <w:tab w:val="left" w:pos="4005"/>
                <w:tab w:val="left" w:pos="4281"/>
              </w:tabs>
              <w:spacing w:before="60" w:after="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lev"/>
              </w:rPr>
              <w:t xml:space="preserve">    </w:t>
            </w:r>
            <w:sdt>
              <w:sdtPr>
                <w:rPr>
                  <w:rStyle w:val="lev"/>
                  <w:rFonts w:ascii="Arial" w:hAnsi="Arial" w:cs="Arial"/>
                  <w:sz w:val="20"/>
                  <w:szCs w:val="20"/>
                </w:rPr>
                <w:id w:val="-73007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ev"/>
                </w:rPr>
              </w:sdtEndPr>
              <w:sdtContent>
                <w:r>
                  <w:rPr>
                    <w:rStyle w:val="lev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E7D3C" w:rsidRPr="00505237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="004E7D3C" w:rsidRPr="00505237">
              <w:rPr>
                <w:rFonts w:ascii="Arial" w:hAnsi="Arial" w:cs="Arial"/>
                <w:sz w:val="20"/>
                <w:szCs w:val="20"/>
              </w:rPr>
              <w:t>Harcèlement moral ou sexuel</w:t>
            </w:r>
            <w:r w:rsidR="001A672B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Style w:val="lev"/>
                  <w:rFonts w:ascii="Arial" w:hAnsi="Arial" w:cs="Arial"/>
                  <w:sz w:val="20"/>
                  <w:szCs w:val="20"/>
                </w:rPr>
                <w:id w:val="-1366754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ev"/>
                </w:rPr>
              </w:sdtEndPr>
              <w:sdtContent>
                <w:r w:rsidR="001A672B">
                  <w:rPr>
                    <w:rStyle w:val="lev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E7D3C" w:rsidRPr="00505237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="004E7D3C" w:rsidRPr="00505237">
              <w:rPr>
                <w:rFonts w:ascii="Arial" w:hAnsi="Arial" w:cs="Arial"/>
                <w:sz w:val="20"/>
                <w:szCs w:val="20"/>
              </w:rPr>
              <w:t>Agissements sexistes</w:t>
            </w:r>
            <w:r w:rsidR="001A672B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64695972" w14:textId="5211B3BA" w:rsidR="00F10E27" w:rsidRPr="00505237" w:rsidRDefault="001A672B" w:rsidP="001A672B">
            <w:pPr>
              <w:tabs>
                <w:tab w:val="left" w:pos="900"/>
              </w:tabs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05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lev"/>
                  <w:rFonts w:ascii="Arial" w:hAnsi="Arial" w:cs="Arial"/>
                  <w:sz w:val="20"/>
                  <w:szCs w:val="20"/>
                </w:rPr>
                <w:id w:val="33666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lev"/>
                </w:rPr>
              </w:sdtEndPr>
              <w:sdtContent>
                <w:r>
                  <w:rPr>
                    <w:rStyle w:val="lev"/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0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Atteinte à l’intégrité de la personne </w:t>
            </w:r>
          </w:p>
        </w:tc>
      </w:tr>
      <w:tr w:rsidR="00F10E27" w:rsidRPr="00505237" w14:paraId="0CF7337B" w14:textId="77777777" w:rsidTr="004E7D3C">
        <w:tc>
          <w:tcPr>
            <w:tcW w:w="9062" w:type="dxa"/>
            <w:shd w:val="clear" w:color="auto" w:fill="2F5496" w:themeFill="accent1" w:themeFillShade="BF"/>
          </w:tcPr>
          <w:p w14:paraId="6D0FA9EF" w14:textId="7AF76D37" w:rsidR="00F10E27" w:rsidRPr="00505237" w:rsidRDefault="004E7D3C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Description de la situation donnant lieu à un signalement</w:t>
            </w:r>
            <w:r w:rsidR="002C53A1"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*</w:t>
            </w:r>
          </w:p>
        </w:tc>
      </w:tr>
      <w:tr w:rsidR="004E7D3C" w:rsidRPr="00505237" w14:paraId="77E247EE" w14:textId="77777777" w:rsidTr="00F10E27">
        <w:tc>
          <w:tcPr>
            <w:tcW w:w="9062" w:type="dxa"/>
          </w:tcPr>
          <w:p w14:paraId="3C4A8856" w14:textId="071E9002" w:rsidR="004E7D3C" w:rsidRPr="00505237" w:rsidRDefault="00FE4890" w:rsidP="005052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D6B36">
              <w:rPr>
                <w:rFonts w:ascii="Arial" w:hAnsi="Arial" w:cs="Arial"/>
                <w:sz w:val="20"/>
                <w:szCs w:val="20"/>
              </w:rPr>
              <w:t>Description chronologique des faits en indiquant pour</w:t>
            </w:r>
            <w:r w:rsidR="006061D9" w:rsidRPr="005D6B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30B8" w:rsidRPr="005D6B36">
              <w:rPr>
                <w:rFonts w:ascii="Arial" w:hAnsi="Arial" w:cs="Arial"/>
                <w:sz w:val="20"/>
                <w:szCs w:val="20"/>
              </w:rPr>
              <w:t>chaque évènement,</w:t>
            </w:r>
            <w:r w:rsidRPr="005D6B36">
              <w:rPr>
                <w:rFonts w:ascii="Arial" w:hAnsi="Arial" w:cs="Arial"/>
                <w:sz w:val="20"/>
                <w:szCs w:val="20"/>
              </w:rPr>
              <w:t xml:space="preserve"> et dès que cela est possible</w:t>
            </w:r>
            <w:r w:rsidR="005730B8" w:rsidRPr="005D6B36">
              <w:rPr>
                <w:rFonts w:ascii="Arial" w:hAnsi="Arial" w:cs="Arial"/>
                <w:sz w:val="20"/>
                <w:szCs w:val="20"/>
              </w:rPr>
              <w:t>,</w:t>
            </w:r>
            <w:r w:rsidRPr="005D6B36">
              <w:rPr>
                <w:rFonts w:ascii="Arial" w:hAnsi="Arial" w:cs="Arial"/>
                <w:sz w:val="20"/>
                <w:szCs w:val="20"/>
              </w:rPr>
              <w:t xml:space="preserve"> la date, le lieu et l’heure</w:t>
            </w:r>
            <w:r w:rsidR="006061D9" w:rsidRPr="005D6B36">
              <w:rPr>
                <w:rFonts w:ascii="Arial" w:hAnsi="Arial" w:cs="Arial"/>
                <w:sz w:val="20"/>
                <w:szCs w:val="20"/>
              </w:rPr>
              <w:t> :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3D5A4A1" w14:textId="57AACC2B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E676091" w14:textId="1A22D895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5DB9E53" w14:textId="44B32DB6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ED6C98" w14:textId="3EFE2647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70F4EEE" w14:textId="67A5BC42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C340EAF" w14:textId="72C8C94E" w:rsidR="00410D7A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BDFB803" w14:textId="517F5F6A" w:rsidR="006061D9" w:rsidRDefault="006061D9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F97334" w14:textId="1F1E5653" w:rsidR="00410D7A" w:rsidRPr="00505237" w:rsidRDefault="00410D7A" w:rsidP="00505237">
            <w:pPr>
              <w:tabs>
                <w:tab w:val="left" w:leader="dot" w:pos="2573"/>
                <w:tab w:val="left" w:leader="dot" w:pos="5125"/>
                <w:tab w:val="left" w:leader="dot" w:pos="8647"/>
              </w:tabs>
              <w:spacing w:before="60" w:after="60"/>
              <w:jc w:val="both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05237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Préciser si les faits sont uniques ou répétés et, s’ils se sont déjà produits auparavant, sous quelle forme </w:t>
            </w:r>
            <w:r w:rsidRPr="005D6B36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et</w:t>
            </w:r>
            <w:r w:rsidR="005D6B36" w:rsidRPr="005D6B36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à quelle fréquence</w:t>
            </w:r>
            <w:r w:rsidR="005D6B36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Pr="00505237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321BB50F" w14:textId="77777777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BFDD9EA" w14:textId="77777777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49DD235" w14:textId="77777777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595F9D2" w14:textId="77777777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909CF5" w14:textId="75BE193E" w:rsidR="00410D7A" w:rsidRPr="00505237" w:rsidRDefault="00410D7A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E7D3C" w:rsidRPr="00505237" w14:paraId="23D33EF0" w14:textId="77777777" w:rsidTr="00410D7A">
        <w:tc>
          <w:tcPr>
            <w:tcW w:w="9062" w:type="dxa"/>
            <w:shd w:val="clear" w:color="auto" w:fill="2F5496" w:themeFill="accent1" w:themeFillShade="BF"/>
          </w:tcPr>
          <w:p w14:paraId="13043789" w14:textId="0199FEFC" w:rsidR="004E7D3C" w:rsidRPr="00505237" w:rsidRDefault="00410D7A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Eléments de preuve ou témoignages éventuels</w:t>
            </w:r>
          </w:p>
        </w:tc>
      </w:tr>
      <w:tr w:rsidR="004E7D3C" w:rsidRPr="00505237" w14:paraId="342FDA6D" w14:textId="77777777" w:rsidTr="00F10E27">
        <w:tc>
          <w:tcPr>
            <w:tcW w:w="9062" w:type="dxa"/>
          </w:tcPr>
          <w:p w14:paraId="4C22CD11" w14:textId="4DCBDD63" w:rsidR="00374EA6" w:rsidRPr="00505237" w:rsidRDefault="006061D9" w:rsidP="00505237">
            <w:pPr>
              <w:tabs>
                <w:tab w:val="left" w:leader="dot" w:pos="2573"/>
                <w:tab w:val="left" w:leader="dot" w:pos="5125"/>
                <w:tab w:val="left" w:leader="dot" w:pos="8647"/>
              </w:tabs>
              <w:spacing w:before="60" w:after="60"/>
              <w:jc w:val="both"/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D6B36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Lister et joindre les éléments de preuve dont vous disposez (</w:t>
            </w:r>
            <w:r w:rsidRPr="005D6B36">
              <w:rPr>
                <w:rStyle w:val="lev"/>
                <w:b w:val="0"/>
                <w:bCs w:val="0"/>
              </w:rPr>
              <w:t>témoignages,</w:t>
            </w:r>
            <w:r w:rsidR="004B18B8" w:rsidRPr="005D6B36">
              <w:rPr>
                <w:rStyle w:val="lev"/>
              </w:rPr>
              <w:t xml:space="preserve"> </w:t>
            </w:r>
            <w:r w:rsidRPr="005D6B36">
              <w:rPr>
                <w:rStyle w:val="lev"/>
                <w:b w:val="0"/>
                <w:bCs w:val="0"/>
              </w:rPr>
              <w:t xml:space="preserve">mails, courriers…) </w:t>
            </w:r>
            <w:r w:rsidRPr="005D6B36"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  <w:r>
              <w:rPr>
                <w:rStyle w:val="lev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14:paraId="64599E16" w14:textId="36682E77" w:rsidR="00374EA6" w:rsidRPr="00505237" w:rsidRDefault="00374EA6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5CB5901" w14:textId="444A999C" w:rsidR="00374EA6" w:rsidRPr="00505237" w:rsidRDefault="00374EA6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CF3D44E" w14:textId="2EC9ED41" w:rsidR="00374EA6" w:rsidRDefault="00374EA6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</w:p>
          <w:p w14:paraId="119FA2A9" w14:textId="05581026" w:rsidR="004E7D3C" w:rsidRPr="00505237" w:rsidRDefault="00F55B19" w:rsidP="00F55B19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361B50D7" w14:textId="78C45C31" w:rsidR="00DC16FE" w:rsidRPr="001A672B" w:rsidRDefault="00DC16FE">
      <w:pPr>
        <w:rPr>
          <w:sz w:val="2"/>
          <w:szCs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EA6" w:rsidRPr="00505237" w14:paraId="5C6283C7" w14:textId="77777777" w:rsidTr="00581366">
        <w:trPr>
          <w:trHeight w:val="266"/>
        </w:trPr>
        <w:tc>
          <w:tcPr>
            <w:tcW w:w="9062" w:type="dxa"/>
            <w:shd w:val="clear" w:color="auto" w:fill="2F5496" w:themeFill="accent1" w:themeFillShade="BF"/>
          </w:tcPr>
          <w:p w14:paraId="1F35574A" w14:textId="52B2F2D9" w:rsidR="00374EA6" w:rsidRPr="00505237" w:rsidRDefault="00374EA6" w:rsidP="00505237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50523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Autres démarches déjà accomplies</w:t>
            </w:r>
          </w:p>
        </w:tc>
      </w:tr>
      <w:tr w:rsidR="00374EA6" w:rsidRPr="00505237" w14:paraId="192448B9" w14:textId="77777777" w:rsidTr="00F10E27">
        <w:tc>
          <w:tcPr>
            <w:tcW w:w="9062" w:type="dxa"/>
          </w:tcPr>
          <w:p w14:paraId="23DF1B8B" w14:textId="0A90FF4A" w:rsidR="00581366" w:rsidRDefault="00581366" w:rsidP="00581366">
            <w:pPr>
              <w:tabs>
                <w:tab w:val="left" w:leader="dot" w:pos="8647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366">
              <w:rPr>
                <w:rFonts w:ascii="Arial" w:hAnsi="Arial" w:cs="Arial"/>
                <w:sz w:val="20"/>
                <w:szCs w:val="20"/>
              </w:rPr>
              <w:t>Ces faits ont-ils déjà été signalés</w:t>
            </w:r>
            <w:r>
              <w:rPr>
                <w:rFonts w:ascii="Arial" w:hAnsi="Arial" w:cs="Arial"/>
                <w:sz w:val="20"/>
                <w:szCs w:val="20"/>
              </w:rPr>
              <w:t xml:space="preserve"> ? :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4889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oui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981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</w:p>
          <w:p w14:paraId="24F291C7" w14:textId="14436F2F" w:rsidR="00581366" w:rsidRPr="00581366" w:rsidRDefault="00581366" w:rsidP="00581366">
            <w:pPr>
              <w:tabs>
                <w:tab w:val="left" w:leader="dot" w:pos="8647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81366">
              <w:rPr>
                <w:rFonts w:ascii="Arial" w:hAnsi="Arial" w:cs="Arial"/>
                <w:sz w:val="20"/>
                <w:szCs w:val="20"/>
              </w:rPr>
              <w:t>i oui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81366">
              <w:rPr>
                <w:rFonts w:ascii="Arial" w:hAnsi="Arial" w:cs="Arial"/>
                <w:sz w:val="20"/>
                <w:szCs w:val="20"/>
              </w:rPr>
              <w:t xml:space="preserve"> auprès de qui et quand (date ou période) :</w:t>
            </w:r>
            <w:r w:rsidRPr="0058136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7C71CB7" w14:textId="76FB71D6" w:rsidR="00581366" w:rsidRDefault="00581366" w:rsidP="00581366">
            <w:pPr>
              <w:tabs>
                <w:tab w:val="left" w:leader="dot" w:pos="8647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1366">
              <w:rPr>
                <w:rFonts w:ascii="Arial" w:hAnsi="Arial" w:cs="Arial"/>
                <w:sz w:val="20"/>
                <w:szCs w:val="20"/>
              </w:rPr>
              <w:tab/>
            </w:r>
          </w:p>
          <w:p w14:paraId="09FA4438" w14:textId="06794C7A" w:rsidR="00C7204C" w:rsidRPr="00505237" w:rsidRDefault="005B3B90" w:rsidP="005052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57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3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1366" w:rsidRPr="0050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04C" w:rsidRPr="00505237">
              <w:rPr>
                <w:rFonts w:ascii="Arial" w:hAnsi="Arial" w:cs="Arial"/>
                <w:sz w:val="20"/>
                <w:szCs w:val="20"/>
              </w:rPr>
              <w:t xml:space="preserve">Arrêt(s) de travail : </w:t>
            </w:r>
          </w:p>
          <w:p w14:paraId="77831033" w14:textId="4B01D73A" w:rsidR="00374EA6" w:rsidRPr="00505237" w:rsidRDefault="00C7204C" w:rsidP="005052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505237"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  <w:r w:rsidRPr="00505237">
              <w:rPr>
                <w:rFonts w:ascii="Arial" w:hAnsi="Arial" w:cs="Arial"/>
                <w:sz w:val="20"/>
                <w:szCs w:val="20"/>
              </w:rPr>
              <w:t>…………………….au……………………… / du…………………….au………………………</w:t>
            </w:r>
          </w:p>
          <w:p w14:paraId="7DFE4E54" w14:textId="41CF3BD5" w:rsidR="00C7204C" w:rsidRPr="00505237" w:rsidRDefault="005B3B90" w:rsidP="005052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826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204C" w:rsidRPr="005052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7204C" w:rsidRPr="00505237">
              <w:rPr>
                <w:rFonts w:ascii="Arial" w:hAnsi="Arial" w:cs="Arial"/>
                <w:sz w:val="20"/>
                <w:szCs w:val="20"/>
              </w:rPr>
              <w:t xml:space="preserve"> Déclaration d’accident de service ou de maladie professionnelle déposée le</w:t>
            </w:r>
            <w:proofErr w:type="gramStart"/>
            <w:r w:rsidR="00C7204C" w:rsidRPr="00505237">
              <w:rPr>
                <w:rFonts w:ascii="Arial" w:hAnsi="Arial" w:cs="Arial"/>
                <w:sz w:val="20"/>
                <w:szCs w:val="20"/>
              </w:rPr>
              <w:t> :…</w:t>
            </w:r>
            <w:proofErr w:type="gramEnd"/>
            <w:r w:rsidR="00C7204C" w:rsidRPr="00505237">
              <w:rPr>
                <w:rFonts w:ascii="Arial" w:hAnsi="Arial" w:cs="Arial"/>
                <w:sz w:val="20"/>
                <w:szCs w:val="20"/>
              </w:rPr>
              <w:t>……………………</w:t>
            </w:r>
          </w:p>
          <w:p w14:paraId="4E22CE57" w14:textId="2852B9BF" w:rsidR="006E05D3" w:rsidRDefault="005B3B90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453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0D5" w:rsidRPr="0050523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00D5" w:rsidRPr="0050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204C" w:rsidRPr="00505237">
              <w:rPr>
                <w:rFonts w:ascii="Arial" w:hAnsi="Arial" w:cs="Arial"/>
                <w:sz w:val="20"/>
                <w:szCs w:val="20"/>
              </w:rPr>
              <w:t>Dépôt de plainte le ……………………. (</w:t>
            </w:r>
            <w:proofErr w:type="gramStart"/>
            <w:r w:rsidR="00C7204C" w:rsidRPr="00505237">
              <w:rPr>
                <w:rFonts w:ascii="Arial" w:hAnsi="Arial" w:cs="Arial"/>
                <w:sz w:val="20"/>
                <w:szCs w:val="20"/>
              </w:rPr>
              <w:t>date</w:t>
            </w:r>
            <w:proofErr w:type="gramEnd"/>
            <w:r w:rsidR="00C7204C" w:rsidRPr="00505237">
              <w:rPr>
                <w:rFonts w:ascii="Arial" w:hAnsi="Arial" w:cs="Arial"/>
                <w:sz w:val="20"/>
                <w:szCs w:val="20"/>
              </w:rPr>
              <w:t>)</w:t>
            </w:r>
            <w:r w:rsidR="006E05D3">
              <w:rPr>
                <w:rFonts w:ascii="Arial" w:hAnsi="Arial" w:cs="Arial"/>
                <w:sz w:val="20"/>
                <w:szCs w:val="20"/>
              </w:rPr>
              <w:t xml:space="preserve"> auprès de</w:t>
            </w:r>
            <w:r w:rsidR="00C7204C" w:rsidRPr="005052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05D3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F63D903" w14:textId="52AECE69" w:rsidR="001000D5" w:rsidRDefault="00C7204C" w:rsidP="00505237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05237">
              <w:rPr>
                <w:rFonts w:ascii="Arial" w:hAnsi="Arial" w:cs="Arial"/>
                <w:sz w:val="20"/>
                <w:szCs w:val="20"/>
              </w:rPr>
              <w:t>pour</w:t>
            </w:r>
            <w:proofErr w:type="gramEnd"/>
            <w:r w:rsidRPr="00505237">
              <w:rPr>
                <w:rFonts w:ascii="Arial" w:hAnsi="Arial" w:cs="Arial"/>
                <w:sz w:val="20"/>
                <w:szCs w:val="20"/>
              </w:rPr>
              <w:t xml:space="preserve"> le motif suivant</w:t>
            </w:r>
            <w:r w:rsidR="00540581" w:rsidRPr="00505237">
              <w:rPr>
                <w:rFonts w:ascii="Arial" w:hAnsi="Arial" w:cs="Arial"/>
                <w:sz w:val="20"/>
                <w:szCs w:val="20"/>
              </w:rPr>
              <w:t> </w:t>
            </w:r>
            <w:r w:rsidRPr="00505237">
              <w:rPr>
                <w:rFonts w:ascii="Arial" w:hAnsi="Arial" w:cs="Arial"/>
                <w:sz w:val="20"/>
                <w:szCs w:val="20"/>
              </w:rPr>
              <w:t>:</w:t>
            </w:r>
            <w:r w:rsidR="001000D5"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26C901D" w14:textId="2A1EB466" w:rsidR="00540581" w:rsidRPr="00581366" w:rsidRDefault="00540581" w:rsidP="00581366">
            <w:pPr>
              <w:tabs>
                <w:tab w:val="left" w:leader="dot" w:pos="8647"/>
              </w:tabs>
              <w:spacing w:before="60" w:after="6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54A20101" w14:textId="15EC8C7E" w:rsidR="00581366" w:rsidRDefault="005B3B90" w:rsidP="00251669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6564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669" w:rsidRPr="005813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51669" w:rsidRPr="00581366">
              <w:rPr>
                <w:rFonts w:ascii="Arial" w:hAnsi="Arial" w:cs="Arial"/>
                <w:sz w:val="20"/>
                <w:szCs w:val="20"/>
              </w:rPr>
              <w:t xml:space="preserve"> Des mesures ont-elles été mises en place</w:t>
            </w:r>
            <w:r w:rsidR="00581366">
              <w:rPr>
                <w:rFonts w:ascii="Arial" w:hAnsi="Arial" w:cs="Arial"/>
                <w:sz w:val="20"/>
                <w:szCs w:val="20"/>
              </w:rPr>
              <w:t xml:space="preserve"> ? : </w:t>
            </w:r>
            <w:r w:rsidR="00251669" w:rsidRPr="00581366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92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3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1366">
              <w:rPr>
                <w:rFonts w:ascii="Arial" w:hAnsi="Arial" w:cs="Arial"/>
                <w:sz w:val="20"/>
                <w:szCs w:val="20"/>
              </w:rPr>
              <w:t xml:space="preserve"> oui       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835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36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81366">
              <w:rPr>
                <w:rFonts w:ascii="Arial" w:hAnsi="Arial" w:cs="Arial"/>
                <w:sz w:val="20"/>
                <w:szCs w:val="20"/>
              </w:rPr>
              <w:t xml:space="preserve"> non                             </w:t>
            </w:r>
          </w:p>
          <w:p w14:paraId="670FAEDC" w14:textId="779E7034" w:rsidR="00251669" w:rsidRPr="00505237" w:rsidRDefault="00581366" w:rsidP="00251669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51669" w:rsidRPr="00581366">
              <w:rPr>
                <w:rFonts w:ascii="Arial" w:hAnsi="Arial" w:cs="Arial"/>
                <w:sz w:val="20"/>
                <w:szCs w:val="20"/>
              </w:rPr>
              <w:t>i oui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51669" w:rsidRPr="00581366">
              <w:rPr>
                <w:rFonts w:ascii="Arial" w:hAnsi="Arial" w:cs="Arial"/>
                <w:sz w:val="20"/>
                <w:szCs w:val="20"/>
              </w:rPr>
              <w:t xml:space="preserve"> les lister en précisant leur date ou période et leurs impacts :</w:t>
            </w:r>
            <w:r w:rsidR="002516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1669"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FB42D26" w14:textId="77777777" w:rsidR="00251669" w:rsidRPr="00505237" w:rsidRDefault="00251669" w:rsidP="00251669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33AFDB7" w14:textId="0EBE3142" w:rsidR="00251669" w:rsidRPr="00505237" w:rsidRDefault="00251669" w:rsidP="00251669">
            <w:pPr>
              <w:tabs>
                <w:tab w:val="left" w:leader="do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D178F4" w:rsidRPr="00505237" w14:paraId="2D184A0E" w14:textId="77777777" w:rsidTr="000E2059">
        <w:trPr>
          <w:trHeight w:val="934"/>
        </w:trPr>
        <w:tc>
          <w:tcPr>
            <w:tcW w:w="9062" w:type="dxa"/>
          </w:tcPr>
          <w:p w14:paraId="5CF9BE6E" w14:textId="330432E6" w:rsidR="002C53A1" w:rsidRPr="00505237" w:rsidRDefault="002C53A1" w:rsidP="00505237">
            <w:pPr>
              <w:tabs>
                <w:tab w:val="left" w:pos="4281"/>
                <w:tab w:val="lef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Je déclare sur l’honneur que les informations mentionnées ci-dessus sont exactes.</w:t>
            </w:r>
          </w:p>
          <w:p w14:paraId="55EB62E9" w14:textId="77777777" w:rsidR="000E2059" w:rsidRPr="000E2059" w:rsidRDefault="000E2059" w:rsidP="000E2059">
            <w:pPr>
              <w:tabs>
                <w:tab w:val="left" w:pos="4281"/>
                <w:tab w:val="left" w:pos="8647"/>
              </w:tabs>
              <w:spacing w:before="60" w:after="60"/>
              <w:rPr>
                <w:rFonts w:ascii="Arial" w:hAnsi="Arial" w:cs="Arial"/>
                <w:sz w:val="6"/>
                <w:szCs w:val="6"/>
              </w:rPr>
            </w:pPr>
          </w:p>
          <w:p w14:paraId="1090241B" w14:textId="3862BFCB" w:rsidR="00D178F4" w:rsidRPr="00505237" w:rsidRDefault="00D178F4" w:rsidP="000E2059">
            <w:pPr>
              <w:tabs>
                <w:tab w:val="left" w:pos="4281"/>
                <w:tab w:val="left" w:pos="864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05237">
              <w:rPr>
                <w:rFonts w:ascii="Arial" w:hAnsi="Arial" w:cs="Arial"/>
                <w:sz w:val="20"/>
                <w:szCs w:val="20"/>
              </w:rPr>
              <w:t>Date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: ………………………….</w:t>
            </w:r>
            <w:r w:rsidR="000E2059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505237">
              <w:rPr>
                <w:rFonts w:ascii="Arial" w:hAnsi="Arial" w:cs="Arial"/>
                <w:sz w:val="20"/>
                <w:szCs w:val="20"/>
              </w:rPr>
              <w:t>Signature</w:t>
            </w:r>
            <w:r w:rsidR="002C53A1" w:rsidRPr="00505237">
              <w:rPr>
                <w:rFonts w:ascii="Arial" w:hAnsi="Arial" w:cs="Arial"/>
                <w:sz w:val="20"/>
                <w:szCs w:val="20"/>
              </w:rPr>
              <w:t>*</w:t>
            </w:r>
            <w:r w:rsidRPr="00505237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04C5E978" w14:textId="77777777" w:rsidR="00D178F4" w:rsidRPr="00581366" w:rsidRDefault="00D178F4" w:rsidP="00505237">
            <w:pPr>
              <w:tabs>
                <w:tab w:val="left" w:pos="4281"/>
                <w:tab w:val="left" w:pos="8647"/>
              </w:tabs>
              <w:spacing w:before="60" w:after="60"/>
              <w:rPr>
                <w:rFonts w:ascii="Arial" w:hAnsi="Arial" w:cs="Arial"/>
                <w:sz w:val="2"/>
                <w:szCs w:val="2"/>
              </w:rPr>
            </w:pPr>
          </w:p>
          <w:p w14:paraId="42ED851C" w14:textId="1B5A29B7" w:rsidR="00D178F4" w:rsidRPr="00251669" w:rsidRDefault="00D178F4" w:rsidP="00505237">
            <w:pPr>
              <w:spacing w:before="60" w:after="6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7F0916B" w14:textId="0D3E36E4" w:rsidR="00F10E27" w:rsidRPr="00DC16FE" w:rsidRDefault="00F10E27" w:rsidP="00300F0C">
      <w:pPr>
        <w:spacing w:after="0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06D1" w14:paraId="0B00C851" w14:textId="77777777" w:rsidTr="002006D1">
        <w:tc>
          <w:tcPr>
            <w:tcW w:w="9062" w:type="dxa"/>
            <w:shd w:val="clear" w:color="auto" w:fill="C5E0B3" w:themeFill="accent6" w:themeFillTint="66"/>
          </w:tcPr>
          <w:p w14:paraId="50A264B0" w14:textId="77777777" w:rsidR="002006D1" w:rsidRPr="00DC16FE" w:rsidRDefault="002006D1" w:rsidP="00DC16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16FE">
              <w:rPr>
                <w:rFonts w:ascii="Arial" w:hAnsi="Arial" w:cs="Arial"/>
                <w:sz w:val="20"/>
                <w:szCs w:val="20"/>
              </w:rPr>
              <w:t>Le présent formulaire et l’ensemble des pièces sont à transmettre au Centre de Gestion 17 :</w:t>
            </w:r>
          </w:p>
          <w:p w14:paraId="1A5B61F8" w14:textId="543B0A21" w:rsidR="002006D1" w:rsidRPr="00DC16FE" w:rsidRDefault="002006D1" w:rsidP="00DC16FE">
            <w:pPr>
              <w:pStyle w:val="Paragraphedeliste"/>
              <w:numPr>
                <w:ilvl w:val="0"/>
                <w:numId w:val="5"/>
              </w:numPr>
              <w:spacing w:before="60" w:after="60"/>
              <w:jc w:val="both"/>
              <w:rPr>
                <w:sz w:val="18"/>
                <w:szCs w:val="18"/>
              </w:rPr>
            </w:pPr>
            <w:proofErr w:type="gramStart"/>
            <w:r w:rsidRPr="00DC16FE">
              <w:rPr>
                <w:sz w:val="18"/>
                <w:szCs w:val="18"/>
              </w:rPr>
              <w:t>soit</w:t>
            </w:r>
            <w:proofErr w:type="gramEnd"/>
            <w:r w:rsidRPr="00DC16FE">
              <w:rPr>
                <w:sz w:val="18"/>
                <w:szCs w:val="18"/>
              </w:rPr>
              <w:t> par mail sur l’adresse de messagerie dédiée</w:t>
            </w:r>
            <w:r w:rsidR="00726350">
              <w:rPr>
                <w:sz w:val="18"/>
                <w:szCs w:val="18"/>
              </w:rPr>
              <w:t xml:space="preserve"> </w:t>
            </w:r>
            <w:hyperlink r:id="rId8" w:history="1">
              <w:r w:rsidR="00726350" w:rsidRPr="00A44222">
                <w:rPr>
                  <w:rStyle w:val="Lienhypertexte"/>
                  <w:sz w:val="18"/>
                  <w:szCs w:val="18"/>
                </w:rPr>
                <w:t>signalement@cdg17.fr</w:t>
              </w:r>
            </w:hyperlink>
            <w:r w:rsidR="00726350">
              <w:rPr>
                <w:sz w:val="18"/>
                <w:szCs w:val="18"/>
              </w:rPr>
              <w:t xml:space="preserve"> </w:t>
            </w:r>
            <w:r w:rsidRPr="00DC16FE">
              <w:rPr>
                <w:sz w:val="18"/>
                <w:szCs w:val="18"/>
              </w:rPr>
              <w:t>,  </w:t>
            </w:r>
          </w:p>
          <w:p w14:paraId="3ECA1CE5" w14:textId="77777777" w:rsidR="002006D1" w:rsidRPr="00DC16FE" w:rsidRDefault="002006D1" w:rsidP="00DC16FE">
            <w:pPr>
              <w:pStyle w:val="Paragraphedeliste"/>
              <w:numPr>
                <w:ilvl w:val="0"/>
                <w:numId w:val="5"/>
              </w:numPr>
              <w:spacing w:before="60" w:after="60"/>
              <w:jc w:val="both"/>
              <w:rPr>
                <w:sz w:val="18"/>
                <w:szCs w:val="18"/>
              </w:rPr>
            </w:pPr>
            <w:proofErr w:type="gramStart"/>
            <w:r w:rsidRPr="00DC16FE">
              <w:rPr>
                <w:sz w:val="18"/>
                <w:szCs w:val="18"/>
              </w:rPr>
              <w:t>soit</w:t>
            </w:r>
            <w:proofErr w:type="gramEnd"/>
            <w:r w:rsidRPr="00DC16FE">
              <w:rPr>
                <w:sz w:val="18"/>
                <w:szCs w:val="18"/>
              </w:rPr>
              <w:t> par voie postale à l’adresse suivante : </w:t>
            </w:r>
          </w:p>
          <w:p w14:paraId="6AC340B3" w14:textId="3863D38F" w:rsidR="002006D1" w:rsidRPr="00DC16FE" w:rsidRDefault="002006D1" w:rsidP="00DC16F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6FE">
              <w:rPr>
                <w:rFonts w:ascii="Arial" w:hAnsi="Arial" w:cs="Arial"/>
                <w:b/>
                <w:bCs/>
                <w:sz w:val="20"/>
                <w:szCs w:val="20"/>
              </w:rPr>
              <w:t>Dispositif de signalement</w:t>
            </w:r>
          </w:p>
          <w:p w14:paraId="5F96061E" w14:textId="68B7DBAE" w:rsidR="002006D1" w:rsidRPr="00DC16FE" w:rsidRDefault="002006D1" w:rsidP="00DC16F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6FE">
              <w:rPr>
                <w:rFonts w:ascii="Arial" w:hAnsi="Arial" w:cs="Arial"/>
                <w:b/>
                <w:bCs/>
                <w:sz w:val="20"/>
                <w:szCs w:val="20"/>
              </w:rPr>
              <w:t>Centre de Gestion de la Fonction Publique Territoriale de la Charente-Maritime</w:t>
            </w:r>
          </w:p>
          <w:p w14:paraId="197586BD" w14:textId="70738E08" w:rsidR="002006D1" w:rsidRPr="00DC16FE" w:rsidRDefault="002006D1" w:rsidP="00DC16F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6FE">
              <w:rPr>
                <w:rFonts w:ascii="Arial" w:hAnsi="Arial" w:cs="Arial"/>
                <w:b/>
                <w:bCs/>
                <w:sz w:val="20"/>
                <w:szCs w:val="20"/>
              </w:rPr>
              <w:t>85 Boulevard de la République</w:t>
            </w:r>
          </w:p>
          <w:p w14:paraId="4CBED255" w14:textId="1C1CB15C" w:rsidR="002006D1" w:rsidRPr="00DC16FE" w:rsidRDefault="002006D1" w:rsidP="00DC16FE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6FE">
              <w:rPr>
                <w:rFonts w:ascii="Arial" w:hAnsi="Arial" w:cs="Arial"/>
                <w:b/>
                <w:bCs/>
                <w:sz w:val="20"/>
                <w:szCs w:val="20"/>
              </w:rPr>
              <w:t>CS 50002</w:t>
            </w:r>
          </w:p>
          <w:p w14:paraId="7FBCD9E9" w14:textId="13CCD1FE" w:rsidR="002006D1" w:rsidRPr="002006D1" w:rsidRDefault="002006D1" w:rsidP="00DC16FE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DC16FE">
              <w:rPr>
                <w:rFonts w:ascii="Arial" w:hAnsi="Arial" w:cs="Arial"/>
                <w:b/>
                <w:bCs/>
                <w:sz w:val="20"/>
                <w:szCs w:val="20"/>
              </w:rPr>
              <w:t>17076 LA ROCHELLE CEDEX 9</w:t>
            </w:r>
          </w:p>
        </w:tc>
      </w:tr>
    </w:tbl>
    <w:p w14:paraId="00E0607B" w14:textId="0799DAAA" w:rsidR="002006D1" w:rsidRPr="00DC16FE" w:rsidRDefault="002006D1" w:rsidP="00300F0C">
      <w:pPr>
        <w:spacing w:after="0"/>
        <w:rPr>
          <w:rFonts w:cstheme="minorHAnsi"/>
          <w:sz w:val="12"/>
          <w:szCs w:val="12"/>
        </w:rPr>
      </w:pPr>
    </w:p>
    <w:p w14:paraId="34666FB8" w14:textId="14E2D3DE" w:rsidR="00D178F4" w:rsidRPr="00DC16FE" w:rsidRDefault="00D178F4" w:rsidP="00DC16FE">
      <w:pPr>
        <w:pBdr>
          <w:bottom w:val="single" w:sz="6" w:space="1" w:color="auto"/>
        </w:pBdr>
        <w:spacing w:after="120"/>
        <w:rPr>
          <w:rFonts w:cstheme="minorHAnsi"/>
          <w:b/>
          <w:bCs/>
          <w:sz w:val="18"/>
          <w:szCs w:val="18"/>
        </w:rPr>
      </w:pPr>
      <w:r w:rsidRPr="00DC16FE">
        <w:rPr>
          <w:rFonts w:cstheme="minorHAnsi"/>
          <w:b/>
          <w:bCs/>
          <w:sz w:val="18"/>
          <w:szCs w:val="18"/>
        </w:rPr>
        <w:t>Que se passe-t-il après le signalement ?</w:t>
      </w:r>
    </w:p>
    <w:p w14:paraId="589BC29B" w14:textId="43144391" w:rsidR="00300F0C" w:rsidRPr="00DC16FE" w:rsidRDefault="00300F0C" w:rsidP="00300F0C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Vous recevrez un accusé de réception de votre signalement, par mail, dans un délai de </w:t>
      </w:r>
      <w:r w:rsidRPr="00705B66">
        <w:rPr>
          <w:rStyle w:val="normaltextrun"/>
          <w:rFonts w:asciiTheme="minorHAnsi" w:hAnsiTheme="minorHAnsi" w:cstheme="minorHAnsi"/>
          <w:sz w:val="18"/>
          <w:szCs w:val="18"/>
        </w:rPr>
        <w:t>8 jours.</w:t>
      </w:r>
      <w:r w:rsidRPr="00705B66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0FBF7380" w14:textId="57217574" w:rsidR="00300F0C" w:rsidRPr="00DC16FE" w:rsidRDefault="00300F0C" w:rsidP="00DC16F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Une cellule pluridisciplinaire se réunira </w:t>
      </w:r>
      <w:r w:rsidRPr="00705B66">
        <w:rPr>
          <w:rStyle w:val="normaltextrun"/>
          <w:rFonts w:asciiTheme="minorHAnsi" w:hAnsiTheme="minorHAnsi" w:cstheme="minorHAnsi"/>
          <w:sz w:val="18"/>
          <w:szCs w:val="18"/>
        </w:rPr>
        <w:t xml:space="preserve">dans </w:t>
      </w:r>
      <w:r w:rsidR="00970EE1">
        <w:rPr>
          <w:rStyle w:val="normaltextrun"/>
          <w:rFonts w:asciiTheme="minorHAnsi" w:hAnsiTheme="minorHAnsi" w:cstheme="minorHAnsi"/>
          <w:sz w:val="18"/>
          <w:szCs w:val="18"/>
        </w:rPr>
        <w:t>un délai de 2 à 4 semaines</w:t>
      </w:r>
      <w:r w:rsidR="00E922AA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afin</w:t>
      </w:r>
      <w:r w:rsidR="00E922AA">
        <w:rPr>
          <w:rStyle w:val="normaltextrun"/>
          <w:rFonts w:asciiTheme="minorHAnsi" w:hAnsiTheme="minorHAnsi" w:cstheme="minorHAnsi"/>
          <w:sz w:val="18"/>
          <w:szCs w:val="18"/>
        </w:rPr>
        <w:t xml:space="preserve"> de </w:t>
      </w: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:</w:t>
      </w:r>
    </w:p>
    <w:p w14:paraId="7A23AE57" w14:textId="330A311C" w:rsidR="00300F0C" w:rsidRPr="00DC16FE" w:rsidRDefault="00300F0C" w:rsidP="00DC16FE">
      <w:pPr>
        <w:pStyle w:val="paragraph"/>
        <w:numPr>
          <w:ilvl w:val="0"/>
          <w:numId w:val="12"/>
        </w:numPr>
        <w:spacing w:before="0" w:beforeAutospacing="0" w:after="0" w:afterAutospacing="0"/>
        <w:ind w:left="113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De transmettre à la victime,</w:t>
      </w:r>
      <w:r w:rsidR="00562717"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par tous moyens appropriés, des informations concernant ses droits, les procédures et les suites possibles, ainsi que les coordonnées des professionnels susceptibles de l'accompagner.</w:t>
      </w:r>
      <w:r w:rsidRPr="00DC16F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5DDB97B0" w14:textId="6BFDB0B1" w:rsidR="00300F0C" w:rsidRPr="00DC16FE" w:rsidRDefault="00300F0C" w:rsidP="00DC16FE">
      <w:pPr>
        <w:pStyle w:val="paragraph"/>
        <w:numPr>
          <w:ilvl w:val="0"/>
          <w:numId w:val="13"/>
        </w:numPr>
        <w:spacing w:before="0" w:beforeAutospacing="0" w:after="0" w:afterAutospacing="0"/>
        <w:ind w:left="1134" w:hanging="284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De transmettre, à l'employeur de la victime et, le cas échéant, à l'employeur de l'auteur présumé des faits, et en fonction de la nature des faits signalés, des fiches de préconisations et/ou actions à mettre en œuvre.</w:t>
      </w:r>
      <w:r w:rsidRPr="00DC16FE">
        <w:rPr>
          <w:rStyle w:val="eop"/>
          <w:rFonts w:asciiTheme="minorHAnsi" w:hAnsiTheme="minorHAnsi" w:cstheme="minorHAnsi"/>
          <w:sz w:val="18"/>
          <w:szCs w:val="18"/>
        </w:rPr>
        <w:t> </w:t>
      </w:r>
    </w:p>
    <w:p w14:paraId="1F207B1D" w14:textId="2DCAF432" w:rsidR="00D178F4" w:rsidRPr="00DC16FE" w:rsidRDefault="00300F0C" w:rsidP="00DC16FE">
      <w:pPr>
        <w:pStyle w:val="paragraph"/>
        <w:numPr>
          <w:ilvl w:val="0"/>
          <w:numId w:val="13"/>
        </w:numPr>
        <w:spacing w:before="0" w:beforeAutospacing="0" w:after="0" w:afterAutospacing="0"/>
        <w:ind w:left="1134" w:hanging="284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18"/>
          <w:szCs w:val="18"/>
        </w:rPr>
      </w:pP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De </w:t>
      </w:r>
      <w:r w:rsidR="00DC16FE">
        <w:rPr>
          <w:rStyle w:val="normaltextrun"/>
          <w:rFonts w:asciiTheme="minorHAnsi" w:hAnsiTheme="minorHAnsi" w:cstheme="minorHAnsi"/>
          <w:sz w:val="18"/>
          <w:szCs w:val="18"/>
        </w:rPr>
        <w:t>s’informer</w:t>
      </w: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 </w:t>
      </w:r>
      <w:r w:rsidR="00DC16FE">
        <w:rPr>
          <w:rStyle w:val="normaltextrun"/>
          <w:rFonts w:asciiTheme="minorHAnsi" w:hAnsiTheme="minorHAnsi" w:cstheme="minorHAnsi"/>
          <w:sz w:val="18"/>
          <w:szCs w:val="18"/>
        </w:rPr>
        <w:t>d</w:t>
      </w: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es suites données par l'employeur concerné aux préconisations formulées, dans quels délais, et si d'autres suites ont été données (notamment disciplinaires ou judiciaires). </w:t>
      </w:r>
    </w:p>
    <w:p w14:paraId="1E6653B4" w14:textId="3E335B2C" w:rsidR="002C53A1" w:rsidRPr="00DC16FE" w:rsidRDefault="002C53A1" w:rsidP="00DC16FE">
      <w:pPr>
        <w:pStyle w:val="paragraph"/>
        <w:spacing w:before="6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bookmarkStart w:id="2" w:name="_Hlk71205193"/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Les membres de la cellule sont, </w:t>
      </w:r>
      <w:proofErr w:type="gramStart"/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de par</w:t>
      </w:r>
      <w:proofErr w:type="gramEnd"/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 leurs fonctions, soumis aux obligations de confidentialité. A chacune des étapes, le CDG17 garantit la stricte confidentialité de la procédure, sa neutralité et son impartialité.</w:t>
      </w:r>
    </w:p>
    <w:p w14:paraId="32FF8480" w14:textId="46C32DC2" w:rsidR="002C53A1" w:rsidRPr="00FF5139" w:rsidRDefault="002C53A1" w:rsidP="00DC16FE">
      <w:pPr>
        <w:pStyle w:val="paragraph"/>
        <w:spacing w:before="6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FF5139">
        <w:rPr>
          <w:rStyle w:val="normaltextrun"/>
          <w:rFonts w:asciiTheme="minorHAnsi" w:hAnsiTheme="minorHAnsi" w:cstheme="minorHAnsi"/>
          <w:b/>
          <w:bCs/>
          <w:i/>
          <w:iCs/>
          <w:sz w:val="18"/>
          <w:szCs w:val="18"/>
        </w:rPr>
        <w:t>Par ailleurs, le CDG17</w:t>
      </w:r>
      <w:r w:rsidR="00DC16FE" w:rsidRPr="00FF5139">
        <w:rPr>
          <w:rStyle w:val="normaltextrun"/>
          <w:rFonts w:asciiTheme="minorHAnsi" w:hAnsiTheme="minorHAnsi" w:cstheme="minorHAnsi"/>
          <w:b/>
          <w:bCs/>
          <w:i/>
          <w:iCs/>
          <w:sz w:val="18"/>
          <w:szCs w:val="18"/>
        </w:rPr>
        <w:t xml:space="preserve"> </w:t>
      </w:r>
      <w:r w:rsidRPr="00FF5139">
        <w:rPr>
          <w:rStyle w:val="normaltextrun"/>
          <w:rFonts w:asciiTheme="minorHAnsi" w:hAnsiTheme="minorHAnsi" w:cstheme="minorHAnsi"/>
          <w:b/>
          <w:bCs/>
          <w:i/>
          <w:iCs/>
          <w:sz w:val="18"/>
          <w:szCs w:val="18"/>
        </w:rPr>
        <w:t>ne dispose en aucun cas d’un pouvoir disciplinaire ou de prérogatives répressives.</w:t>
      </w:r>
    </w:p>
    <w:bookmarkEnd w:id="2"/>
    <w:p w14:paraId="53D326E4" w14:textId="67F1E2C4" w:rsidR="00D178F4" w:rsidRPr="00DC16FE" w:rsidRDefault="00D178F4" w:rsidP="00DC16FE">
      <w:pPr>
        <w:pBdr>
          <w:bottom w:val="single" w:sz="6" w:space="1" w:color="auto"/>
        </w:pBdr>
        <w:spacing w:before="120" w:after="120"/>
        <w:rPr>
          <w:rFonts w:cstheme="minorHAnsi"/>
          <w:b/>
          <w:bCs/>
          <w:sz w:val="18"/>
          <w:szCs w:val="18"/>
        </w:rPr>
      </w:pPr>
      <w:r w:rsidRPr="00DC16FE">
        <w:rPr>
          <w:rFonts w:cstheme="minorHAnsi"/>
          <w:b/>
          <w:bCs/>
          <w:sz w:val="18"/>
          <w:szCs w:val="18"/>
        </w:rPr>
        <w:t>Traitement des données</w:t>
      </w:r>
    </w:p>
    <w:p w14:paraId="22136767" w14:textId="270E1D5C" w:rsidR="00C04608" w:rsidRDefault="00C04608" w:rsidP="00C04608">
      <w:pPr>
        <w:pStyle w:val="paragraph"/>
        <w:spacing w:before="4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bookmarkStart w:id="3" w:name="_Hlk69829750"/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Les informations recueillies sont enregistrées dans </w:t>
      </w:r>
      <w:r w:rsidRPr="00286CE6">
        <w:rPr>
          <w:rStyle w:val="normaltextrun"/>
          <w:rFonts w:asciiTheme="minorHAnsi" w:hAnsiTheme="minorHAnsi" w:cstheme="minorHAnsi"/>
          <w:sz w:val="18"/>
          <w:szCs w:val="18"/>
        </w:rPr>
        <w:t xml:space="preserve">un fichier informatisé par le CDG 17 destiné au dispositif de signalement des actes de violence, de discrimination, de harcèlement et d'agissements sexistes dans la fonction publique. </w:t>
      </w:r>
    </w:p>
    <w:p w14:paraId="5D72A412" w14:textId="15E70583" w:rsidR="00C04608" w:rsidRDefault="00C04608" w:rsidP="00C04608">
      <w:pPr>
        <w:pStyle w:val="paragraph"/>
        <w:spacing w:before="4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</w:rPr>
        <w:t xml:space="preserve">Les données collectées seront communiquées aux seuls destinataires suivants : les membres de la cellule du dispositif. </w:t>
      </w:r>
    </w:p>
    <w:p w14:paraId="1A42F42B" w14:textId="575CAAF6" w:rsidR="00C04608" w:rsidRPr="00286CE6" w:rsidRDefault="00C04608" w:rsidP="00C04608">
      <w:pPr>
        <w:pStyle w:val="paragraph"/>
        <w:spacing w:before="4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sz w:val="18"/>
          <w:szCs w:val="18"/>
        </w:rPr>
        <w:t xml:space="preserve">Leur durée de conservation est de trois ans. </w:t>
      </w:r>
    </w:p>
    <w:p w14:paraId="120D3596" w14:textId="0C3D0C65" w:rsidR="00C04608" w:rsidRPr="00286CE6" w:rsidRDefault="00C04608" w:rsidP="00C04608">
      <w:pPr>
        <w:pStyle w:val="NormalWeb"/>
        <w:shd w:val="clear" w:color="auto" w:fill="FFFFFF"/>
        <w:spacing w:before="4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  <w:r w:rsidRPr="00286CE6">
        <w:rPr>
          <w:rStyle w:val="normaltextrun"/>
          <w:rFonts w:asciiTheme="minorHAnsi" w:hAnsiTheme="minorHAnsi" w:cstheme="minorHAnsi"/>
          <w:sz w:val="18"/>
          <w:szCs w:val="18"/>
        </w:rPr>
        <w:t>Vous pouvez accéder aux données vous concernant, les rectifier, demander leur effacement ou exercer votre droit à la limitation du traitement de vos données.  Consultez le site cnil.fr pour plus d’informations sur vos droits.</w:t>
      </w:r>
    </w:p>
    <w:p w14:paraId="1FCD7650" w14:textId="77777777" w:rsidR="00C04608" w:rsidRPr="00DC16FE" w:rsidRDefault="00C04608" w:rsidP="00C04608">
      <w:pPr>
        <w:pStyle w:val="NormalWeb"/>
        <w:shd w:val="clear" w:color="auto" w:fill="FFFFFF"/>
        <w:spacing w:before="4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  <w:r w:rsidRPr="00286CE6">
        <w:rPr>
          <w:rStyle w:val="normaltextrun"/>
          <w:rFonts w:asciiTheme="minorHAnsi" w:hAnsiTheme="minorHAnsi" w:cstheme="minorHAnsi"/>
          <w:sz w:val="18"/>
          <w:szCs w:val="18"/>
        </w:rPr>
        <w:t xml:space="preserve">Pour exercer ces droits ou pour toute question sur le traitement de vos données dans ce dispositif, vous pouvez contacter notre délégué à la protection des données : </w:t>
      </w:r>
      <w:hyperlink r:id="rId9" w:history="1">
        <w:r w:rsidRPr="00286CE6">
          <w:rPr>
            <w:rStyle w:val="Lienhypertexte"/>
            <w:rFonts w:asciiTheme="minorHAnsi" w:hAnsiTheme="minorHAnsi" w:cstheme="minorHAnsi"/>
            <w:sz w:val="18"/>
            <w:szCs w:val="18"/>
          </w:rPr>
          <w:t>dpd@cdg17.fr</w:t>
        </w:r>
      </w:hyperlink>
      <w:r w:rsidRPr="00286CE6">
        <w:rPr>
          <w:rStyle w:val="normaltextrun"/>
          <w:rFonts w:asciiTheme="minorHAnsi" w:hAnsiTheme="minorHAnsi" w:cstheme="minorHAnsi"/>
          <w:sz w:val="18"/>
          <w:szCs w:val="18"/>
        </w:rPr>
        <w:t xml:space="preserve"> / DPD du CDG 17 - 85 Boulevard de</w:t>
      </w: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 xml:space="preserve"> la République – CS 50002 – 17076 La Rochelle Cedex 9 </w:t>
      </w:r>
    </w:p>
    <w:p w14:paraId="2840A518" w14:textId="72D05F86" w:rsidR="00C04608" w:rsidRPr="00DC16FE" w:rsidRDefault="00C04608" w:rsidP="00C04608">
      <w:pPr>
        <w:pStyle w:val="NormalWeb"/>
        <w:shd w:val="clear" w:color="auto" w:fill="FFFFFF"/>
        <w:spacing w:before="4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  <w:r w:rsidRPr="00DC16FE">
        <w:rPr>
          <w:rStyle w:val="normaltextrun"/>
          <w:rFonts w:asciiTheme="minorHAnsi" w:hAnsiTheme="minorHAnsi" w:cstheme="minorHAnsi"/>
          <w:sz w:val="18"/>
          <w:szCs w:val="18"/>
        </w:rPr>
        <w:t>Si vous estimez, après nous avoir contactés, que vos droits « Informatique et Libertés » ne sont pas respectés, vous pouvez adresser une réclamation à la CNIL.</w:t>
      </w:r>
    </w:p>
    <w:p w14:paraId="5BA50FF7" w14:textId="77777777" w:rsidR="00C04608" w:rsidRDefault="00C04608" w:rsidP="00DC16FE">
      <w:pPr>
        <w:pStyle w:val="NormalWeb"/>
        <w:shd w:val="clear" w:color="auto" w:fill="FFFFFF"/>
        <w:spacing w:before="4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</w:p>
    <w:p w14:paraId="6629B228" w14:textId="466A25F5" w:rsidR="00C04608" w:rsidRDefault="00C04608" w:rsidP="00DC16FE">
      <w:pPr>
        <w:pStyle w:val="NormalWeb"/>
        <w:shd w:val="clear" w:color="auto" w:fill="FFFFFF"/>
        <w:spacing w:before="4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</w:p>
    <w:bookmarkEnd w:id="3"/>
    <w:p w14:paraId="2B04C4D6" w14:textId="1FCA8B94" w:rsidR="00562717" w:rsidRPr="00DC16FE" w:rsidRDefault="00562717" w:rsidP="00DC16FE">
      <w:pPr>
        <w:pStyle w:val="NormalWeb"/>
        <w:shd w:val="clear" w:color="auto" w:fill="FFFFFF"/>
        <w:spacing w:before="40" w:beforeAutospacing="0" w:after="0" w:afterAutospacing="0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</w:p>
    <w:sectPr w:rsidR="00562717" w:rsidRPr="00DC16FE" w:rsidSect="001A672B">
      <w:headerReference w:type="default" r:id="rId10"/>
      <w:headerReference w:type="first" r:id="rId11"/>
      <w:pgSz w:w="11906" w:h="16838"/>
      <w:pgMar w:top="0" w:right="1417" w:bottom="142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D938" w14:textId="77777777" w:rsidR="004C0277" w:rsidRDefault="004C0277" w:rsidP="00562717">
      <w:pPr>
        <w:spacing w:after="0" w:line="240" w:lineRule="auto"/>
      </w:pPr>
      <w:r>
        <w:separator/>
      </w:r>
    </w:p>
  </w:endnote>
  <w:endnote w:type="continuationSeparator" w:id="0">
    <w:p w14:paraId="4F028CDB" w14:textId="77777777" w:rsidR="004C0277" w:rsidRDefault="004C0277" w:rsidP="0056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0246" w14:textId="77777777" w:rsidR="004C0277" w:rsidRDefault="004C0277" w:rsidP="00562717">
      <w:pPr>
        <w:spacing w:after="0" w:line="240" w:lineRule="auto"/>
      </w:pPr>
      <w:r>
        <w:separator/>
      </w:r>
    </w:p>
  </w:footnote>
  <w:footnote w:type="continuationSeparator" w:id="0">
    <w:p w14:paraId="59D3AAEE" w14:textId="77777777" w:rsidR="004C0277" w:rsidRDefault="004C0277" w:rsidP="0056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1ED9" w14:textId="7E18E699" w:rsidR="00505237" w:rsidRDefault="00505237" w:rsidP="00505237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A5B0" w14:textId="2CEC0F8D" w:rsidR="00505237" w:rsidRDefault="00505237" w:rsidP="00505237">
    <w:pPr>
      <w:pStyle w:val="En-tte"/>
      <w:jc w:val="center"/>
      <w:rPr>
        <w:noProof/>
      </w:rPr>
    </w:pPr>
  </w:p>
  <w:p w14:paraId="771D6EBC" w14:textId="3C9E939C" w:rsidR="00E922AA" w:rsidRDefault="00E922AA" w:rsidP="00505237">
    <w:pPr>
      <w:pStyle w:val="En-tte"/>
      <w:jc w:val="center"/>
      <w:rPr>
        <w:noProof/>
      </w:rPr>
    </w:pPr>
  </w:p>
  <w:p w14:paraId="2A9195F9" w14:textId="77777777" w:rsidR="00E922AA" w:rsidRDefault="00E922AA" w:rsidP="0050523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5E9"/>
    <w:multiLevelType w:val="multilevel"/>
    <w:tmpl w:val="9C526D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E1873"/>
    <w:multiLevelType w:val="multilevel"/>
    <w:tmpl w:val="5AEE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312E14"/>
    <w:multiLevelType w:val="hybridMultilevel"/>
    <w:tmpl w:val="C38AFD64"/>
    <w:lvl w:ilvl="0" w:tplc="BDECC0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B484C"/>
    <w:multiLevelType w:val="multilevel"/>
    <w:tmpl w:val="909C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1449EC"/>
    <w:multiLevelType w:val="multilevel"/>
    <w:tmpl w:val="3B9C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941A6B"/>
    <w:multiLevelType w:val="multilevel"/>
    <w:tmpl w:val="4616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0346EB"/>
    <w:multiLevelType w:val="multilevel"/>
    <w:tmpl w:val="E7CA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4F19F0"/>
    <w:multiLevelType w:val="hybridMultilevel"/>
    <w:tmpl w:val="191CC0EE"/>
    <w:lvl w:ilvl="0" w:tplc="BA92EE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62549"/>
    <w:multiLevelType w:val="hybridMultilevel"/>
    <w:tmpl w:val="AF26BEEE"/>
    <w:lvl w:ilvl="0" w:tplc="BDECC09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74E87"/>
    <w:multiLevelType w:val="multilevel"/>
    <w:tmpl w:val="B8DC6C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0C5D86"/>
    <w:multiLevelType w:val="multilevel"/>
    <w:tmpl w:val="5868E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055CB6"/>
    <w:multiLevelType w:val="multilevel"/>
    <w:tmpl w:val="14C65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5172664">
    <w:abstractNumId w:val="7"/>
  </w:num>
  <w:num w:numId="2" w16cid:durableId="1631016585">
    <w:abstractNumId w:val="8"/>
  </w:num>
  <w:num w:numId="3" w16cid:durableId="727848254">
    <w:abstractNumId w:val="1"/>
  </w:num>
  <w:num w:numId="4" w16cid:durableId="149831184">
    <w:abstractNumId w:val="7"/>
  </w:num>
  <w:num w:numId="5" w16cid:durableId="387068967">
    <w:abstractNumId w:val="2"/>
  </w:num>
  <w:num w:numId="6" w16cid:durableId="1586299452">
    <w:abstractNumId w:val="11"/>
  </w:num>
  <w:num w:numId="7" w16cid:durableId="1021277445">
    <w:abstractNumId w:val="6"/>
  </w:num>
  <w:num w:numId="8" w16cid:durableId="1630473234">
    <w:abstractNumId w:val="5"/>
  </w:num>
  <w:num w:numId="9" w16cid:durableId="418257957">
    <w:abstractNumId w:val="10"/>
  </w:num>
  <w:num w:numId="10" w16cid:durableId="1475874940">
    <w:abstractNumId w:val="0"/>
  </w:num>
  <w:num w:numId="11" w16cid:durableId="1833328748">
    <w:abstractNumId w:val="9"/>
  </w:num>
  <w:num w:numId="12" w16cid:durableId="1147629775">
    <w:abstractNumId w:val="4"/>
  </w:num>
  <w:num w:numId="13" w16cid:durableId="1499151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27"/>
    <w:rsid w:val="000570A6"/>
    <w:rsid w:val="000B775C"/>
    <w:rsid w:val="000E2059"/>
    <w:rsid w:val="001000D5"/>
    <w:rsid w:val="00147503"/>
    <w:rsid w:val="00164DB1"/>
    <w:rsid w:val="001865CB"/>
    <w:rsid w:val="001A672B"/>
    <w:rsid w:val="002006D1"/>
    <w:rsid w:val="00226A4F"/>
    <w:rsid w:val="00251669"/>
    <w:rsid w:val="00251E97"/>
    <w:rsid w:val="002548A2"/>
    <w:rsid w:val="002C53A1"/>
    <w:rsid w:val="00300F0C"/>
    <w:rsid w:val="00301C9E"/>
    <w:rsid w:val="00357BC3"/>
    <w:rsid w:val="00374EA6"/>
    <w:rsid w:val="003D77AC"/>
    <w:rsid w:val="00410D7A"/>
    <w:rsid w:val="004B18B8"/>
    <w:rsid w:val="004C0277"/>
    <w:rsid w:val="004E7D3C"/>
    <w:rsid w:val="00505237"/>
    <w:rsid w:val="00540581"/>
    <w:rsid w:val="00562717"/>
    <w:rsid w:val="005730B8"/>
    <w:rsid w:val="00581366"/>
    <w:rsid w:val="005B3B90"/>
    <w:rsid w:val="005D6656"/>
    <w:rsid w:val="005D6B36"/>
    <w:rsid w:val="006061D9"/>
    <w:rsid w:val="006E05D3"/>
    <w:rsid w:val="00705B66"/>
    <w:rsid w:val="00726350"/>
    <w:rsid w:val="00841FBA"/>
    <w:rsid w:val="00931A32"/>
    <w:rsid w:val="00970EE1"/>
    <w:rsid w:val="00A57E39"/>
    <w:rsid w:val="00BD05BD"/>
    <w:rsid w:val="00C04608"/>
    <w:rsid w:val="00C61059"/>
    <w:rsid w:val="00C7204C"/>
    <w:rsid w:val="00D06880"/>
    <w:rsid w:val="00D178F4"/>
    <w:rsid w:val="00D34516"/>
    <w:rsid w:val="00D9259C"/>
    <w:rsid w:val="00DC16FE"/>
    <w:rsid w:val="00DF4D4D"/>
    <w:rsid w:val="00E6550B"/>
    <w:rsid w:val="00E922AA"/>
    <w:rsid w:val="00EE0121"/>
    <w:rsid w:val="00F10E27"/>
    <w:rsid w:val="00F55B19"/>
    <w:rsid w:val="00FE4890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2F369C"/>
  <w15:chartTrackingRefBased/>
  <w15:docId w15:val="{FEE8809A-8308-4B3B-BD68-789BED88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1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E7D3C"/>
    <w:rPr>
      <w:b/>
      <w:bCs/>
    </w:rPr>
  </w:style>
  <w:style w:type="character" w:styleId="Lienhypertexte">
    <w:name w:val="Hyperlink"/>
    <w:basedOn w:val="Policepardfaut"/>
    <w:uiPriority w:val="99"/>
    <w:unhideWhenUsed/>
    <w:rsid w:val="00410D7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10D7A"/>
    <w:pPr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styleId="Accentuationlgre">
    <w:name w:val="Subtle Emphasis"/>
    <w:uiPriority w:val="19"/>
    <w:qFormat/>
    <w:rsid w:val="00410D7A"/>
    <w:rPr>
      <w:rFonts w:ascii="Tahoma" w:hAnsi="Tahoma" w:cs="Tahoma" w:hint="default"/>
      <w:b/>
      <w:bCs w:val="0"/>
      <w:color w:val="AA3871"/>
    </w:rPr>
  </w:style>
  <w:style w:type="paragraph" w:customStyle="1" w:styleId="paragraph">
    <w:name w:val="paragraph"/>
    <w:basedOn w:val="Normal"/>
    <w:rsid w:val="00200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006D1"/>
  </w:style>
  <w:style w:type="character" w:customStyle="1" w:styleId="eop">
    <w:name w:val="eop"/>
    <w:basedOn w:val="Policepardfaut"/>
    <w:rsid w:val="002006D1"/>
  </w:style>
  <w:style w:type="paragraph" w:styleId="NormalWeb">
    <w:name w:val="Normal (Web)"/>
    <w:basedOn w:val="Normal"/>
    <w:uiPriority w:val="99"/>
    <w:unhideWhenUsed/>
    <w:rsid w:val="0022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26A4F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271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271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271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0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5237"/>
  </w:style>
  <w:style w:type="paragraph" w:styleId="Pieddepage">
    <w:name w:val="footer"/>
    <w:basedOn w:val="Normal"/>
    <w:link w:val="PieddepageCar"/>
    <w:uiPriority w:val="99"/>
    <w:unhideWhenUsed/>
    <w:rsid w:val="0050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5237"/>
  </w:style>
  <w:style w:type="paragraph" w:customStyle="1" w:styleId="Default">
    <w:name w:val="Default"/>
    <w:rsid w:val="00505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alement@cdg17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d@cdg17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MAYEUR</dc:creator>
  <cp:keywords/>
  <dc:description/>
  <cp:lastModifiedBy>Pascale COFFOURNIC</cp:lastModifiedBy>
  <cp:revision>2</cp:revision>
  <dcterms:created xsi:type="dcterms:W3CDTF">2023-06-28T11:04:00Z</dcterms:created>
  <dcterms:modified xsi:type="dcterms:W3CDTF">2023-06-28T11:04:00Z</dcterms:modified>
</cp:coreProperties>
</file>